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F1" w:rsidRPr="00D35565" w:rsidRDefault="00CE45F1">
      <w:pPr>
        <w:rPr>
          <w:color w:val="000000"/>
        </w:rPr>
      </w:pPr>
      <w:r w:rsidRPr="00D35565">
        <w:rPr>
          <w:color w:val="000000"/>
        </w:rPr>
        <w:t xml:space="preserve"> </w:t>
      </w:r>
    </w:p>
    <w:p w:rsidR="00CE45F1" w:rsidRPr="00D35565" w:rsidRDefault="00CE45F1">
      <w:pPr>
        <w:rPr>
          <w:color w:val="000000"/>
        </w:rPr>
      </w:pPr>
    </w:p>
    <w:tbl>
      <w:tblPr>
        <w:tblStyle w:val="TableGrid"/>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747"/>
        <w:gridCol w:w="1834"/>
      </w:tblGrid>
      <w:tr w:rsidR="00CE45F1" w:rsidRPr="00D35565" w:rsidTr="00D35565">
        <w:tc>
          <w:tcPr>
            <w:tcW w:w="6747" w:type="dxa"/>
          </w:tcPr>
          <w:p w:rsidR="00CE45F1" w:rsidRPr="00D35565" w:rsidRDefault="00CE45F1" w:rsidP="00D35565">
            <w:pPr>
              <w:jc w:val="distribute"/>
              <w:rPr>
                <w:rFonts w:ascii="方正小标宋简体" w:eastAsia="方正小标宋简体" w:hAnsi="黑体" w:cs="宋体"/>
                <w:bCs/>
                <w:color w:val="000000"/>
                <w:w w:val="80"/>
                <w:kern w:val="2"/>
                <w:sz w:val="80"/>
                <w:szCs w:val="70"/>
              </w:rPr>
            </w:pPr>
            <w:r w:rsidRPr="00D35565">
              <w:rPr>
                <w:rFonts w:ascii="方正小标宋简体" w:eastAsia="方正小标宋简体" w:hAnsi="黑体" w:cs="宋体" w:hint="eastAsia"/>
                <w:bCs/>
                <w:color w:val="000000"/>
                <w:w w:val="80"/>
                <w:kern w:val="2"/>
                <w:sz w:val="80"/>
                <w:szCs w:val="70"/>
              </w:rPr>
              <w:t>莆田市教育局</w:t>
            </w:r>
          </w:p>
          <w:p w:rsidR="00CE45F1" w:rsidRPr="00D35565" w:rsidRDefault="00CE45F1" w:rsidP="00D35565">
            <w:pPr>
              <w:jc w:val="distribute"/>
              <w:rPr>
                <w:rFonts w:ascii="方正小标宋简体" w:eastAsia="方正小标宋简体"/>
                <w:color w:val="000000"/>
                <w:w w:val="80"/>
                <w:kern w:val="2"/>
                <w:sz w:val="80"/>
              </w:rPr>
            </w:pPr>
            <w:r w:rsidRPr="00D35565">
              <w:rPr>
                <w:rFonts w:ascii="方正小标宋简体" w:eastAsia="方正小标宋简体" w:hAnsi="黑体" w:cs="宋体" w:hint="eastAsia"/>
                <w:bCs/>
                <w:color w:val="000000"/>
                <w:w w:val="80"/>
                <w:kern w:val="2"/>
                <w:sz w:val="80"/>
                <w:szCs w:val="70"/>
              </w:rPr>
              <w:t>莆田市壶兰教育基金会</w:t>
            </w:r>
          </w:p>
        </w:tc>
        <w:tc>
          <w:tcPr>
            <w:tcW w:w="1834" w:type="dxa"/>
            <w:vAlign w:val="center"/>
          </w:tcPr>
          <w:p w:rsidR="00CE45F1" w:rsidRPr="00D35565" w:rsidRDefault="00CE45F1" w:rsidP="00D35565">
            <w:pPr>
              <w:rPr>
                <w:rFonts w:ascii="方正小标宋简体" w:eastAsia="方正小标宋简体"/>
                <w:color w:val="000000"/>
                <w:w w:val="80"/>
                <w:kern w:val="2"/>
                <w:sz w:val="80"/>
              </w:rPr>
            </w:pPr>
            <w:r w:rsidRPr="00D35565">
              <w:rPr>
                <w:rFonts w:ascii="方正小标宋简体" w:eastAsia="方正小标宋简体" w:hAnsi="黑体" w:cs="宋体" w:hint="eastAsia"/>
                <w:bCs/>
                <w:color w:val="000000"/>
                <w:w w:val="80"/>
                <w:kern w:val="2"/>
                <w:sz w:val="96"/>
                <w:szCs w:val="70"/>
              </w:rPr>
              <w:t>文件</w:t>
            </w:r>
          </w:p>
        </w:tc>
      </w:tr>
    </w:tbl>
    <w:p w:rsidR="00CE45F1" w:rsidRPr="00D35565" w:rsidRDefault="00CE45F1">
      <w:pPr>
        <w:rPr>
          <w:color w:val="000000"/>
        </w:rPr>
      </w:pPr>
    </w:p>
    <w:p w:rsidR="00CE45F1" w:rsidRPr="00D35565" w:rsidRDefault="00CE45F1">
      <w:pPr>
        <w:rPr>
          <w:color w:val="000000"/>
        </w:rPr>
      </w:pPr>
    </w:p>
    <w:p w:rsidR="00CE45F1" w:rsidRPr="00D35565" w:rsidRDefault="00CE45F1">
      <w:pPr>
        <w:jc w:val="center"/>
        <w:rPr>
          <w:rFonts w:ascii="仿宋_GB2312" w:eastAsia="仿宋_GB2312" w:hAnsi="仿宋" w:cs="仿宋"/>
          <w:color w:val="000000"/>
          <w:sz w:val="32"/>
          <w:szCs w:val="32"/>
        </w:rPr>
      </w:pPr>
      <w:r w:rsidRPr="00D35565">
        <w:rPr>
          <w:rFonts w:ascii="仿宋_GB2312" w:eastAsia="仿宋_GB2312" w:hAnsi="仿宋" w:cs="仿宋" w:hint="eastAsia"/>
          <w:color w:val="000000"/>
          <w:sz w:val="32"/>
          <w:szCs w:val="32"/>
        </w:rPr>
        <w:t>莆教〔</w:t>
      </w:r>
      <w:r w:rsidRPr="00D35565">
        <w:rPr>
          <w:rFonts w:ascii="仿宋_GB2312" w:eastAsia="仿宋_GB2312" w:hAnsi="仿宋" w:cs="仿宋"/>
          <w:color w:val="000000"/>
          <w:sz w:val="32"/>
          <w:szCs w:val="32"/>
        </w:rPr>
        <w:t>2020</w:t>
      </w:r>
      <w:r w:rsidRPr="00D35565">
        <w:rPr>
          <w:rFonts w:ascii="仿宋_GB2312" w:eastAsia="仿宋_GB2312" w:hAnsi="仿宋" w:cs="仿宋" w:hint="eastAsia"/>
          <w:color w:val="000000"/>
          <w:sz w:val="32"/>
          <w:szCs w:val="32"/>
        </w:rPr>
        <w:t>〕</w:t>
      </w:r>
      <w:r w:rsidRPr="00D35565">
        <w:rPr>
          <w:rFonts w:ascii="仿宋_GB2312" w:eastAsia="仿宋_GB2312" w:hAnsi="仿宋" w:cs="仿宋"/>
          <w:color w:val="000000"/>
          <w:sz w:val="32"/>
          <w:szCs w:val="32"/>
        </w:rPr>
        <w:t>3</w:t>
      </w:r>
      <w:r w:rsidRPr="00D35565">
        <w:rPr>
          <w:rFonts w:ascii="仿宋_GB2312" w:eastAsia="仿宋_GB2312" w:hAnsi="仿宋" w:cs="仿宋" w:hint="eastAsia"/>
          <w:color w:val="000000"/>
          <w:sz w:val="32"/>
          <w:szCs w:val="32"/>
        </w:rPr>
        <w:t>号</w:t>
      </w:r>
    </w:p>
    <w:p w:rsidR="00CE45F1" w:rsidRPr="00D35565" w:rsidRDefault="00CE45F1">
      <w:pPr>
        <w:rPr>
          <w:color w:val="000000"/>
        </w:rPr>
      </w:pPr>
      <w:r>
        <w:rPr>
          <w:noProof/>
        </w:rPr>
        <w:pict>
          <v:line id="_x0000_s1027" style="position:absolute;left:0;text-align:left;z-index:251658752;mso-position-horizontal:center" from="0,1.5pt" to="441pt,1.5pt" strokeweight="2.25pt"/>
        </w:pict>
      </w:r>
    </w:p>
    <w:p w:rsidR="00CE45F1" w:rsidRPr="00D35565" w:rsidRDefault="00CE45F1">
      <w:pPr>
        <w:rPr>
          <w:color w:val="000000"/>
        </w:rPr>
      </w:pPr>
    </w:p>
    <w:p w:rsidR="00CE45F1" w:rsidRPr="00D35565" w:rsidRDefault="00CE45F1" w:rsidP="00D35565">
      <w:pPr>
        <w:spacing w:line="640" w:lineRule="exact"/>
        <w:jc w:val="center"/>
        <w:rPr>
          <w:rFonts w:ascii="方正小标宋简体" w:eastAsia="方正小标宋简体" w:hAnsi="黑体" w:cs="黑体"/>
          <w:color w:val="000000"/>
          <w:kern w:val="0"/>
          <w:sz w:val="44"/>
          <w:szCs w:val="44"/>
        </w:rPr>
      </w:pPr>
      <w:r w:rsidRPr="00D35565">
        <w:rPr>
          <w:rFonts w:ascii="方正小标宋简体" w:eastAsia="方正小标宋简体" w:hAnsi="黑体" w:cs="黑体" w:hint="eastAsia"/>
          <w:bCs/>
          <w:color w:val="000000"/>
          <w:sz w:val="44"/>
          <w:szCs w:val="44"/>
        </w:rPr>
        <w:t>莆田市教育局</w:t>
      </w:r>
      <w:r w:rsidRPr="00D35565">
        <w:rPr>
          <w:rFonts w:ascii="方正小标宋简体" w:eastAsia="方正小标宋简体" w:hAnsi="黑体" w:cs="黑体"/>
          <w:bCs/>
          <w:color w:val="000000"/>
          <w:sz w:val="44"/>
          <w:szCs w:val="44"/>
        </w:rPr>
        <w:t xml:space="preserve"> </w:t>
      </w:r>
      <w:r w:rsidRPr="00D35565">
        <w:rPr>
          <w:rFonts w:ascii="方正小标宋简体" w:eastAsia="方正小标宋简体" w:hAnsi="黑体" w:cs="黑体" w:hint="eastAsia"/>
          <w:color w:val="000000"/>
          <w:kern w:val="0"/>
          <w:sz w:val="44"/>
          <w:szCs w:val="44"/>
        </w:rPr>
        <w:t>莆田市壶兰教育基金会</w:t>
      </w:r>
    </w:p>
    <w:p w:rsidR="00CE45F1" w:rsidRPr="00D35565" w:rsidRDefault="00CE45F1" w:rsidP="00D35565">
      <w:pPr>
        <w:spacing w:line="640" w:lineRule="exact"/>
        <w:jc w:val="center"/>
        <w:rPr>
          <w:rFonts w:ascii="方正小标宋简体" w:eastAsia="方正小标宋简体" w:hAnsi="黑体" w:cs="黑体"/>
          <w:color w:val="000000"/>
          <w:kern w:val="0"/>
          <w:sz w:val="44"/>
          <w:szCs w:val="44"/>
        </w:rPr>
      </w:pPr>
      <w:r w:rsidRPr="00D35565">
        <w:rPr>
          <w:rFonts w:ascii="方正小标宋简体" w:eastAsia="方正小标宋简体" w:hAnsi="黑体" w:cs="黑体" w:hint="eastAsia"/>
          <w:bCs/>
          <w:color w:val="000000"/>
          <w:sz w:val="44"/>
          <w:szCs w:val="44"/>
        </w:rPr>
        <w:t>关于印发《</w:t>
      </w:r>
      <w:r w:rsidRPr="00D35565">
        <w:rPr>
          <w:rFonts w:ascii="方正小标宋简体" w:eastAsia="方正小标宋简体" w:hAnsi="黑体" w:cs="黑体" w:hint="eastAsia"/>
          <w:color w:val="000000"/>
          <w:kern w:val="0"/>
          <w:sz w:val="44"/>
          <w:szCs w:val="44"/>
        </w:rPr>
        <w:t>莆田市小学教育教学质量</w:t>
      </w:r>
    </w:p>
    <w:p w:rsidR="00CE45F1" w:rsidRPr="00D35565" w:rsidRDefault="00CE45F1" w:rsidP="00D35565">
      <w:pPr>
        <w:spacing w:line="640" w:lineRule="exact"/>
        <w:jc w:val="center"/>
        <w:rPr>
          <w:rFonts w:ascii="方正小标宋简体" w:eastAsia="方正小标宋简体" w:hAnsi="黑体" w:cs="黑体"/>
          <w:bCs/>
          <w:color w:val="000000"/>
          <w:sz w:val="44"/>
          <w:szCs w:val="44"/>
        </w:rPr>
      </w:pPr>
      <w:r w:rsidRPr="00D35565">
        <w:rPr>
          <w:rFonts w:ascii="方正小标宋简体" w:eastAsia="方正小标宋简体" w:hAnsi="黑体" w:cs="黑体" w:hint="eastAsia"/>
          <w:color w:val="000000"/>
          <w:kern w:val="0"/>
          <w:sz w:val="44"/>
          <w:szCs w:val="44"/>
        </w:rPr>
        <w:t>评价方案</w:t>
      </w:r>
      <w:r w:rsidRPr="00D35565">
        <w:rPr>
          <w:rFonts w:ascii="方正小标宋简体" w:eastAsia="方正小标宋简体" w:hAnsi="黑体" w:cs="黑体" w:hint="eastAsia"/>
          <w:bCs/>
          <w:color w:val="000000"/>
          <w:sz w:val="44"/>
          <w:szCs w:val="44"/>
        </w:rPr>
        <w:t>》的通知</w:t>
      </w:r>
    </w:p>
    <w:p w:rsidR="00CE45F1" w:rsidRPr="00D35565" w:rsidRDefault="00CE45F1">
      <w:pPr>
        <w:spacing w:line="500" w:lineRule="exact"/>
        <w:jc w:val="center"/>
        <w:rPr>
          <w:rFonts w:ascii="黑体" w:eastAsia="黑体" w:hAnsi="黑体" w:cs="黑体"/>
          <w:b/>
          <w:bCs/>
          <w:color w:val="000000"/>
          <w:sz w:val="36"/>
          <w:szCs w:val="36"/>
        </w:rPr>
      </w:pPr>
    </w:p>
    <w:p w:rsidR="00CE45F1" w:rsidRPr="00D35565" w:rsidRDefault="00CE45F1">
      <w:pPr>
        <w:spacing w:line="500" w:lineRule="exact"/>
        <w:jc w:val="left"/>
        <w:rPr>
          <w:rFonts w:ascii="仿宋_GB2312" w:eastAsia="仿宋_GB2312" w:hAnsi="仿宋" w:cs="仿宋_GB2312"/>
          <w:color w:val="000000"/>
          <w:sz w:val="32"/>
          <w:szCs w:val="32"/>
        </w:rPr>
      </w:pPr>
      <w:r w:rsidRPr="00D35565">
        <w:rPr>
          <w:rFonts w:ascii="仿宋_GB2312" w:eastAsia="仿宋_GB2312" w:hAnsi="仿宋" w:cs="仿宋_GB2312" w:hint="eastAsia"/>
          <w:color w:val="000000"/>
          <w:sz w:val="32"/>
          <w:szCs w:val="32"/>
        </w:rPr>
        <w:t>各县区（管委会）教育局（事务局），市教师进修学院，市直各学校（单位）：</w:t>
      </w:r>
    </w:p>
    <w:p w:rsidR="00CE45F1" w:rsidRPr="00D35565" w:rsidRDefault="00CE45F1" w:rsidP="00D35565">
      <w:pPr>
        <w:spacing w:line="500" w:lineRule="exact"/>
        <w:ind w:firstLineChars="200" w:firstLine="648"/>
        <w:rPr>
          <w:rFonts w:ascii="仿宋_GB2312" w:eastAsia="仿宋_GB2312" w:hAnsi="仿宋"/>
          <w:color w:val="000000"/>
          <w:sz w:val="32"/>
          <w:szCs w:val="32"/>
        </w:rPr>
      </w:pPr>
      <w:r w:rsidRPr="00D35565">
        <w:rPr>
          <w:rFonts w:ascii="仿宋_GB2312" w:eastAsia="仿宋_GB2312" w:hAnsi="仿宋" w:cs="仿宋_GB2312" w:hint="eastAsia"/>
          <w:color w:val="000000"/>
          <w:kern w:val="0"/>
          <w:sz w:val="32"/>
          <w:szCs w:val="32"/>
        </w:rPr>
        <w:t>为进一步加强学校管理，</w:t>
      </w:r>
      <w:r w:rsidRPr="00D35565">
        <w:rPr>
          <w:rFonts w:ascii="仿宋_GB2312" w:eastAsia="仿宋_GB2312" w:hAnsi="仿宋" w:cs="仿宋_GB2312" w:hint="eastAsia"/>
          <w:color w:val="000000"/>
          <w:sz w:val="32"/>
          <w:szCs w:val="32"/>
        </w:rPr>
        <w:t>有效调动教师的工作积极性，推进我市小学教育教学质量全面提升</w:t>
      </w:r>
      <w:r w:rsidRPr="00D35565">
        <w:rPr>
          <w:rFonts w:ascii="仿宋_GB2312" w:eastAsia="仿宋_GB2312" w:hAnsi="仿宋" w:cs="仿宋_GB2312" w:hint="eastAsia"/>
          <w:color w:val="000000"/>
          <w:kern w:val="0"/>
          <w:sz w:val="32"/>
          <w:szCs w:val="32"/>
        </w:rPr>
        <w:t>。现将《莆田市小学教育教学质量评价方案》印发给你们，请遵照执行。</w:t>
      </w:r>
      <w:r w:rsidRPr="00D35565">
        <w:rPr>
          <w:rFonts w:ascii="仿宋_GB2312" w:eastAsia="仿宋_GB2312" w:hAnsi="仿宋" w:cs="方正小标宋简体" w:hint="eastAsia"/>
          <w:bCs/>
          <w:color w:val="000000"/>
          <w:sz w:val="32"/>
          <w:szCs w:val="32"/>
        </w:rPr>
        <w:t>莆田市教育局关于印发《莆田市小学教育教学质量评价方案》</w:t>
      </w:r>
      <w:r w:rsidRPr="00D35565">
        <w:rPr>
          <w:rFonts w:ascii="仿宋_GB2312" w:eastAsia="仿宋_GB2312" w:hAnsi="仿宋" w:cs="方正小标宋简体"/>
          <w:bCs/>
          <w:color w:val="000000"/>
          <w:sz w:val="32"/>
          <w:szCs w:val="32"/>
        </w:rPr>
        <w:t>(</w:t>
      </w:r>
      <w:r w:rsidRPr="00D35565">
        <w:rPr>
          <w:rFonts w:ascii="仿宋_GB2312" w:eastAsia="仿宋_GB2312" w:hAnsi="仿宋" w:cs="方正小标宋简体" w:hint="eastAsia"/>
          <w:bCs/>
          <w:color w:val="000000"/>
          <w:sz w:val="32"/>
          <w:szCs w:val="32"/>
        </w:rPr>
        <w:t>修订</w:t>
      </w:r>
      <w:r w:rsidRPr="00D35565">
        <w:rPr>
          <w:rFonts w:ascii="仿宋_GB2312" w:eastAsia="仿宋_GB2312" w:hAnsi="仿宋" w:cs="方正小标宋简体"/>
          <w:bCs/>
          <w:color w:val="000000"/>
          <w:sz w:val="32"/>
          <w:szCs w:val="32"/>
        </w:rPr>
        <w:t>)</w:t>
      </w:r>
      <w:r w:rsidRPr="00D35565">
        <w:rPr>
          <w:rFonts w:ascii="仿宋_GB2312" w:eastAsia="仿宋_GB2312" w:hAnsi="仿宋" w:cs="方正小标宋简体" w:hint="eastAsia"/>
          <w:bCs/>
          <w:color w:val="000000"/>
          <w:sz w:val="32"/>
          <w:szCs w:val="32"/>
        </w:rPr>
        <w:t>的通知（</w:t>
      </w:r>
      <w:r w:rsidRPr="00D35565">
        <w:rPr>
          <w:rFonts w:ascii="仿宋_GB2312" w:eastAsia="仿宋_GB2312" w:hAnsi="仿宋" w:hint="eastAsia"/>
          <w:color w:val="000000"/>
          <w:sz w:val="32"/>
          <w:szCs w:val="32"/>
        </w:rPr>
        <w:t>莆教〔</w:t>
      </w:r>
      <w:r w:rsidRPr="00D35565">
        <w:rPr>
          <w:rFonts w:ascii="仿宋_GB2312" w:eastAsia="仿宋_GB2312" w:hAnsi="仿宋"/>
          <w:color w:val="000000"/>
          <w:sz w:val="32"/>
          <w:szCs w:val="32"/>
        </w:rPr>
        <w:t>2019</w:t>
      </w:r>
      <w:r w:rsidRPr="00D35565">
        <w:rPr>
          <w:rFonts w:ascii="仿宋_GB2312" w:eastAsia="仿宋_GB2312" w:hAnsi="仿宋" w:hint="eastAsia"/>
          <w:color w:val="000000"/>
          <w:sz w:val="32"/>
          <w:szCs w:val="32"/>
        </w:rPr>
        <w:t>〕</w:t>
      </w:r>
      <w:r w:rsidRPr="00D35565">
        <w:rPr>
          <w:rFonts w:ascii="仿宋_GB2312" w:eastAsia="仿宋_GB2312" w:hAnsi="仿宋"/>
          <w:color w:val="000000"/>
          <w:sz w:val="32"/>
          <w:szCs w:val="32"/>
        </w:rPr>
        <w:t>13</w:t>
      </w:r>
      <w:r w:rsidRPr="00D35565">
        <w:rPr>
          <w:rFonts w:ascii="仿宋_GB2312" w:eastAsia="仿宋_GB2312" w:hAnsi="仿宋" w:hint="eastAsia"/>
          <w:color w:val="000000"/>
          <w:sz w:val="32"/>
          <w:szCs w:val="32"/>
        </w:rPr>
        <w:t>号）不再执行，以此份为准。</w:t>
      </w:r>
    </w:p>
    <w:p w:rsidR="00CE45F1" w:rsidRPr="00D35565" w:rsidRDefault="00CE45F1">
      <w:pPr>
        <w:spacing w:line="500" w:lineRule="exact"/>
        <w:ind w:firstLineChars="200" w:firstLine="648"/>
        <w:jc w:val="center"/>
        <w:rPr>
          <w:rFonts w:ascii="仿宋_GB2312" w:eastAsia="仿宋_GB2312" w:hAnsi="仿宋" w:cs="仿宋_GB2312"/>
          <w:color w:val="000000"/>
          <w:kern w:val="0"/>
          <w:sz w:val="32"/>
          <w:szCs w:val="32"/>
        </w:rPr>
      </w:pPr>
      <w:r w:rsidRPr="00D35565">
        <w:rPr>
          <w:rFonts w:ascii="仿宋_GB2312" w:eastAsia="仿宋_GB2312" w:hAnsi="仿宋" w:cs="仿宋_GB2312"/>
          <w:color w:val="000000"/>
          <w:kern w:val="0"/>
          <w:sz w:val="32"/>
          <w:szCs w:val="32"/>
        </w:rPr>
        <w:t xml:space="preserve">                      </w:t>
      </w:r>
    </w:p>
    <w:p w:rsidR="00CE45F1" w:rsidRPr="00D35565" w:rsidRDefault="00CE45F1">
      <w:pPr>
        <w:spacing w:line="500" w:lineRule="exact"/>
        <w:ind w:firstLineChars="200" w:firstLine="648"/>
        <w:jc w:val="center"/>
        <w:rPr>
          <w:rFonts w:ascii="仿宋_GB2312" w:eastAsia="仿宋_GB2312" w:hAnsi="仿宋" w:cs="仿宋_GB2312"/>
          <w:color w:val="000000"/>
          <w:kern w:val="0"/>
          <w:sz w:val="32"/>
          <w:szCs w:val="32"/>
        </w:rPr>
      </w:pPr>
      <w:r w:rsidRPr="00D35565">
        <w:rPr>
          <w:rFonts w:ascii="仿宋_GB2312" w:eastAsia="仿宋_GB2312" w:hAnsi="仿宋" w:cs="仿宋_GB2312"/>
          <w:color w:val="000000"/>
          <w:kern w:val="0"/>
          <w:sz w:val="32"/>
          <w:szCs w:val="32"/>
        </w:rPr>
        <w:t xml:space="preserve">  </w:t>
      </w:r>
    </w:p>
    <w:p w:rsidR="00CE45F1" w:rsidRPr="00D35565" w:rsidRDefault="00CE45F1" w:rsidP="00D35565">
      <w:pPr>
        <w:spacing w:line="500" w:lineRule="exact"/>
        <w:ind w:firstLineChars="350" w:firstLine="1135"/>
        <w:rPr>
          <w:rFonts w:ascii="仿宋_GB2312" w:eastAsia="仿宋_GB2312" w:hAnsi="仿宋" w:cs="仿宋_GB2312"/>
          <w:color w:val="000000"/>
          <w:kern w:val="0"/>
          <w:sz w:val="32"/>
          <w:szCs w:val="32"/>
        </w:rPr>
      </w:pPr>
      <w:r w:rsidRPr="00D35565">
        <w:rPr>
          <w:rFonts w:ascii="仿宋_GB2312" w:eastAsia="仿宋_GB2312" w:hAnsi="仿宋" w:cs="仿宋_GB2312" w:hint="eastAsia"/>
          <w:color w:val="000000"/>
          <w:kern w:val="0"/>
          <w:sz w:val="32"/>
          <w:szCs w:val="32"/>
        </w:rPr>
        <w:t>莆田市教育局</w:t>
      </w:r>
      <w:r w:rsidRPr="00D35565">
        <w:rPr>
          <w:rFonts w:ascii="仿宋_GB2312" w:eastAsia="仿宋_GB2312" w:hAnsi="仿宋" w:cs="仿宋_GB2312"/>
          <w:color w:val="000000"/>
          <w:kern w:val="0"/>
          <w:sz w:val="32"/>
          <w:szCs w:val="32"/>
        </w:rPr>
        <w:t xml:space="preserve">          </w:t>
      </w:r>
      <w:r w:rsidRPr="00D35565">
        <w:rPr>
          <w:rFonts w:ascii="仿宋_GB2312" w:eastAsia="仿宋_GB2312" w:hAnsi="仿宋" w:cs="仿宋_GB2312" w:hint="eastAsia"/>
          <w:color w:val="000000"/>
          <w:kern w:val="0"/>
          <w:sz w:val="32"/>
          <w:szCs w:val="32"/>
        </w:rPr>
        <w:t>莆田市壶兰教育基金会</w:t>
      </w:r>
    </w:p>
    <w:p w:rsidR="00CE45F1" w:rsidRPr="00D35565" w:rsidRDefault="00CE45F1">
      <w:pPr>
        <w:spacing w:line="500" w:lineRule="exact"/>
        <w:ind w:right="1120"/>
        <w:jc w:val="center"/>
        <w:rPr>
          <w:rFonts w:ascii="仿宋_GB2312" w:eastAsia="仿宋_GB2312" w:hAnsi="仿宋" w:cs="仿宋_GB2312"/>
          <w:color w:val="000000"/>
          <w:kern w:val="0"/>
          <w:sz w:val="32"/>
          <w:szCs w:val="32"/>
        </w:rPr>
      </w:pPr>
      <w:r w:rsidRPr="00D35565">
        <w:rPr>
          <w:rFonts w:ascii="仿宋_GB2312" w:eastAsia="仿宋_GB2312" w:hAnsi="仿宋" w:cs="仿宋_GB2312"/>
          <w:color w:val="000000"/>
          <w:kern w:val="0"/>
          <w:sz w:val="32"/>
          <w:szCs w:val="32"/>
        </w:rPr>
        <w:t xml:space="preserve">                               </w:t>
      </w:r>
      <w:smartTag w:uri="urn:schemas-microsoft-com:office:smarttags" w:element="chsdate">
        <w:smartTagPr>
          <w:attr w:name="IsROCDate" w:val="False"/>
          <w:attr w:name="IsLunarDate" w:val="False"/>
          <w:attr w:name="Day" w:val="5"/>
          <w:attr w:name="Month" w:val="3"/>
          <w:attr w:name="Year" w:val="2020"/>
        </w:smartTagPr>
        <w:r w:rsidRPr="00D35565">
          <w:rPr>
            <w:rFonts w:ascii="仿宋_GB2312" w:eastAsia="仿宋_GB2312" w:hAnsi="仿宋" w:cs="仿宋_GB2312"/>
            <w:color w:val="000000"/>
            <w:kern w:val="0"/>
            <w:sz w:val="32"/>
            <w:szCs w:val="32"/>
          </w:rPr>
          <w:t>2020</w:t>
        </w:r>
        <w:r w:rsidRPr="00D35565">
          <w:rPr>
            <w:rFonts w:ascii="仿宋_GB2312" w:eastAsia="仿宋_GB2312" w:hAnsi="仿宋" w:cs="仿宋_GB2312" w:hint="eastAsia"/>
            <w:color w:val="000000"/>
            <w:kern w:val="0"/>
            <w:sz w:val="32"/>
            <w:szCs w:val="32"/>
          </w:rPr>
          <w:t>年</w:t>
        </w:r>
        <w:r w:rsidRPr="00D35565">
          <w:rPr>
            <w:rFonts w:ascii="仿宋_GB2312" w:eastAsia="仿宋_GB2312" w:hAnsi="仿宋" w:cs="仿宋_GB2312"/>
            <w:color w:val="000000"/>
            <w:kern w:val="0"/>
            <w:sz w:val="32"/>
            <w:szCs w:val="32"/>
          </w:rPr>
          <w:t>3</w:t>
        </w:r>
        <w:r w:rsidRPr="00D35565">
          <w:rPr>
            <w:rFonts w:ascii="仿宋_GB2312" w:eastAsia="仿宋_GB2312" w:hAnsi="仿宋" w:cs="仿宋_GB2312" w:hint="eastAsia"/>
            <w:color w:val="000000"/>
            <w:kern w:val="0"/>
            <w:sz w:val="32"/>
            <w:szCs w:val="32"/>
          </w:rPr>
          <w:t>月</w:t>
        </w:r>
        <w:r w:rsidRPr="00D35565">
          <w:rPr>
            <w:rFonts w:ascii="仿宋_GB2312" w:eastAsia="仿宋_GB2312" w:hAnsi="仿宋" w:cs="仿宋_GB2312"/>
            <w:color w:val="000000"/>
            <w:kern w:val="0"/>
            <w:sz w:val="32"/>
            <w:szCs w:val="32"/>
          </w:rPr>
          <w:t>5</w:t>
        </w:r>
        <w:r w:rsidRPr="00D35565">
          <w:rPr>
            <w:rFonts w:ascii="仿宋_GB2312" w:eastAsia="仿宋_GB2312" w:hAnsi="仿宋" w:cs="仿宋_GB2312" w:hint="eastAsia"/>
            <w:color w:val="000000"/>
            <w:kern w:val="0"/>
            <w:sz w:val="32"/>
            <w:szCs w:val="32"/>
          </w:rPr>
          <w:t>日</w:t>
        </w:r>
      </w:smartTag>
    </w:p>
    <w:p w:rsidR="00CE45F1" w:rsidRPr="00D35565" w:rsidRDefault="00CE45F1" w:rsidP="00D35565">
      <w:pPr>
        <w:spacing w:line="360" w:lineRule="auto"/>
        <w:ind w:firstLineChars="150" w:firstLine="486"/>
        <w:jc w:val="left"/>
        <w:rPr>
          <w:rFonts w:ascii="仿宋_GB2312" w:eastAsia="仿宋_GB2312" w:hAnsi="仿宋" w:cs="仿宋_GB2312"/>
          <w:color w:val="000000"/>
          <w:kern w:val="0"/>
          <w:sz w:val="32"/>
          <w:szCs w:val="32"/>
        </w:rPr>
      </w:pPr>
      <w:r w:rsidRPr="00D35565">
        <w:rPr>
          <w:rFonts w:ascii="仿宋_GB2312" w:eastAsia="仿宋_GB2312" w:hAnsi="仿宋" w:cs="仿宋_GB2312" w:hint="eastAsia"/>
          <w:color w:val="000000"/>
          <w:kern w:val="0"/>
          <w:sz w:val="32"/>
          <w:szCs w:val="32"/>
        </w:rPr>
        <w:t>（此件依申请公开）</w:t>
      </w:r>
    </w:p>
    <w:p w:rsidR="00CE45F1" w:rsidRPr="00D35565" w:rsidRDefault="00CE45F1" w:rsidP="00D35565">
      <w:pPr>
        <w:adjustRightInd w:val="0"/>
        <w:snapToGrid w:val="0"/>
        <w:spacing w:line="360" w:lineRule="auto"/>
        <w:jc w:val="center"/>
        <w:rPr>
          <w:rFonts w:ascii="方正小标宋简体" w:eastAsia="方正小标宋简体" w:hAnsi="仿宋" w:cs="仿宋_GB2312"/>
          <w:color w:val="000000"/>
          <w:kern w:val="0"/>
          <w:sz w:val="40"/>
          <w:szCs w:val="40"/>
        </w:rPr>
      </w:pPr>
      <w:r w:rsidRPr="00D35565">
        <w:rPr>
          <w:rFonts w:ascii="方正小标宋简体" w:eastAsia="方正小标宋简体" w:hAnsi="黑体" w:cs="黑体" w:hint="eastAsia"/>
          <w:color w:val="000000"/>
          <w:kern w:val="0"/>
          <w:sz w:val="40"/>
          <w:szCs w:val="40"/>
        </w:rPr>
        <w:t>莆田市小学教育教学质量评价方案</w:t>
      </w:r>
    </w:p>
    <w:p w:rsidR="00CE45F1" w:rsidRPr="00D35565" w:rsidRDefault="00CE45F1" w:rsidP="00D35565">
      <w:pPr>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hint="eastAsia"/>
          <w:color w:val="000000"/>
          <w:kern w:val="0"/>
          <w:sz w:val="32"/>
          <w:szCs w:val="32"/>
        </w:rPr>
        <w:t>为进一步加强学校管理，</w:t>
      </w:r>
      <w:r w:rsidRPr="00D35565">
        <w:rPr>
          <w:rFonts w:ascii="仿宋_GB2312" w:eastAsia="仿宋_GB2312" w:hAnsi="仿宋" w:cs="仿宋_GB2312" w:hint="eastAsia"/>
          <w:color w:val="000000"/>
          <w:sz w:val="32"/>
          <w:szCs w:val="32"/>
        </w:rPr>
        <w:t>有效调动教师工作积极性，推进我市小学教育质量全面提升，经研究，制定本评价方案。</w:t>
      </w:r>
    </w:p>
    <w:p w:rsidR="00CE45F1" w:rsidRPr="00D35565" w:rsidRDefault="00CE45F1" w:rsidP="00D35565">
      <w:pPr>
        <w:numPr>
          <w:ilvl w:val="0"/>
          <w:numId w:val="1"/>
        </w:numPr>
        <w:shd w:val="clear" w:color="auto" w:fill="FFFFFF"/>
        <w:adjustRightInd w:val="0"/>
        <w:snapToGrid w:val="0"/>
        <w:spacing w:line="560" w:lineRule="exact"/>
        <w:ind w:firstLineChars="200" w:firstLine="648"/>
        <w:rPr>
          <w:rFonts w:ascii="黑体" w:eastAsia="黑体" w:hAnsi="黑体" w:cs="黑体"/>
          <w:color w:val="000000"/>
          <w:kern w:val="0"/>
          <w:sz w:val="32"/>
          <w:szCs w:val="32"/>
        </w:rPr>
      </w:pPr>
      <w:r w:rsidRPr="00D35565">
        <w:rPr>
          <w:rFonts w:ascii="黑体" w:eastAsia="黑体" w:hAnsi="黑体" w:cs="黑体" w:hint="eastAsia"/>
          <w:color w:val="000000"/>
          <w:kern w:val="0"/>
          <w:sz w:val="32"/>
          <w:szCs w:val="32"/>
        </w:rPr>
        <w:t>评价原则、对象及方法</w:t>
      </w:r>
    </w:p>
    <w:p w:rsidR="00CE45F1" w:rsidRPr="00D35565" w:rsidRDefault="00CE45F1" w:rsidP="00D35565">
      <w:pPr>
        <w:numPr>
          <w:ilvl w:val="0"/>
          <w:numId w:val="2"/>
        </w:numPr>
        <w:shd w:val="clear" w:color="auto" w:fill="FFFFFF"/>
        <w:adjustRightInd w:val="0"/>
        <w:snapToGrid w:val="0"/>
        <w:spacing w:line="560" w:lineRule="exact"/>
        <w:ind w:firstLineChars="200" w:firstLine="651"/>
        <w:rPr>
          <w:rFonts w:ascii="楷体_GB2312" w:eastAsia="楷体_GB2312" w:hAnsi="楷体" w:cs="楷体"/>
          <w:b/>
          <w:bCs/>
          <w:color w:val="000000"/>
          <w:kern w:val="0"/>
          <w:sz w:val="32"/>
          <w:szCs w:val="32"/>
        </w:rPr>
      </w:pPr>
      <w:r w:rsidRPr="00D35565">
        <w:rPr>
          <w:rFonts w:ascii="楷体_GB2312" w:eastAsia="楷体_GB2312" w:hAnsi="楷体" w:cs="楷体" w:hint="eastAsia"/>
          <w:b/>
          <w:bCs/>
          <w:color w:val="000000"/>
          <w:kern w:val="0"/>
          <w:sz w:val="32"/>
          <w:szCs w:val="32"/>
        </w:rPr>
        <w:t>评价原则</w:t>
      </w:r>
    </w:p>
    <w:p w:rsidR="00CE45F1" w:rsidRPr="00D35565" w:rsidRDefault="00CE45F1" w:rsidP="00D35565">
      <w:pPr>
        <w:shd w:val="clear" w:color="auto" w:fill="FFFFFF"/>
        <w:adjustRightInd w:val="0"/>
        <w:snapToGrid w:val="0"/>
        <w:spacing w:line="560" w:lineRule="exact"/>
        <w:ind w:firstLineChars="200" w:firstLine="651"/>
        <w:rPr>
          <w:rFonts w:ascii="仿宋_GB2312" w:eastAsia="仿宋_GB2312" w:hAnsi="仿宋" w:cs="仿宋_GB2312"/>
          <w:color w:val="000000"/>
          <w:kern w:val="0"/>
          <w:sz w:val="32"/>
          <w:szCs w:val="32"/>
        </w:rPr>
      </w:pPr>
      <w:r w:rsidRPr="00D35565">
        <w:rPr>
          <w:rFonts w:ascii="仿宋_GB2312" w:eastAsia="仿宋_GB2312" w:hAnsi="仿宋_GB2312" w:cs="仿宋_GB2312"/>
          <w:b/>
          <w:bCs/>
          <w:color w:val="000000"/>
          <w:kern w:val="0"/>
          <w:sz w:val="32"/>
          <w:szCs w:val="32"/>
        </w:rPr>
        <w:t>1.</w:t>
      </w:r>
      <w:r w:rsidRPr="00D35565">
        <w:rPr>
          <w:rFonts w:ascii="仿宋_GB2312" w:eastAsia="仿宋_GB2312" w:hAnsi="仿宋_GB2312" w:cs="仿宋_GB2312" w:hint="eastAsia"/>
          <w:b/>
          <w:bCs/>
          <w:color w:val="000000"/>
          <w:kern w:val="0"/>
          <w:sz w:val="32"/>
          <w:szCs w:val="32"/>
        </w:rPr>
        <w:t>分类与分档相结合</w:t>
      </w:r>
      <w:r w:rsidRPr="00D35565">
        <w:rPr>
          <w:rFonts w:ascii="仿宋_GB2312" w:eastAsia="仿宋_GB2312" w:hAnsi="仿宋_GB2312" w:cs="仿宋_GB2312" w:hint="eastAsia"/>
          <w:color w:val="000000"/>
          <w:kern w:val="0"/>
          <w:sz w:val="32"/>
          <w:szCs w:val="32"/>
        </w:rPr>
        <w:t>。</w:t>
      </w:r>
      <w:r w:rsidRPr="00D35565">
        <w:rPr>
          <w:rFonts w:ascii="仿宋_GB2312" w:eastAsia="仿宋_GB2312" w:hAnsi="仿宋" w:cs="仿宋_GB2312" w:hint="eastAsia"/>
          <w:color w:val="000000"/>
          <w:kern w:val="0"/>
          <w:sz w:val="32"/>
          <w:szCs w:val="32"/>
        </w:rPr>
        <w:t>全市小学分为城镇小学（城区小学、中心小学、九年一贯制学校）和农村小学两种类型（见附件</w:t>
      </w:r>
      <w:r w:rsidRPr="00D35565">
        <w:rPr>
          <w:rFonts w:ascii="仿宋_GB2312" w:eastAsia="仿宋_GB2312" w:hAnsi="仿宋" w:cs="仿宋_GB2312"/>
          <w:color w:val="000000"/>
          <w:kern w:val="0"/>
          <w:sz w:val="32"/>
          <w:szCs w:val="32"/>
        </w:rPr>
        <w:t>1</w:t>
      </w:r>
      <w:r w:rsidRPr="00D35565">
        <w:rPr>
          <w:rFonts w:ascii="仿宋_GB2312" w:eastAsia="仿宋_GB2312" w:hAnsi="仿宋" w:cs="仿宋_GB2312" w:hint="eastAsia"/>
          <w:color w:val="000000"/>
          <w:kern w:val="0"/>
          <w:sz w:val="32"/>
          <w:szCs w:val="32"/>
        </w:rPr>
        <w:t>）。市直小学参与学校所在地县（区）教育局评定。各县区（管委会）教育行政部门（以下简称各县区）按学校比例分别确定本县区各类学校优秀、良好、合格档次。</w:t>
      </w:r>
    </w:p>
    <w:p w:rsidR="00CE45F1" w:rsidRPr="00D35565" w:rsidRDefault="00CE45F1" w:rsidP="00D35565">
      <w:pPr>
        <w:shd w:val="clear" w:color="auto" w:fill="FFFFFF"/>
        <w:adjustRightInd w:val="0"/>
        <w:snapToGrid w:val="0"/>
        <w:spacing w:line="560" w:lineRule="exact"/>
        <w:ind w:firstLineChars="200" w:firstLine="651"/>
        <w:rPr>
          <w:rFonts w:ascii="仿宋_GB2312" w:eastAsia="仿宋_GB2312" w:hAnsi="仿宋" w:cs="仿宋_GB2312"/>
          <w:color w:val="000000"/>
          <w:kern w:val="0"/>
          <w:sz w:val="32"/>
          <w:szCs w:val="32"/>
        </w:rPr>
      </w:pPr>
      <w:r w:rsidRPr="00D35565">
        <w:rPr>
          <w:rFonts w:ascii="仿宋_GB2312" w:eastAsia="仿宋_GB2312" w:hAnsi="仿宋" w:cs="仿宋_GB2312"/>
          <w:b/>
          <w:bCs/>
          <w:color w:val="000000"/>
          <w:kern w:val="0"/>
          <w:sz w:val="32"/>
          <w:szCs w:val="32"/>
        </w:rPr>
        <w:t>2.</w:t>
      </w:r>
      <w:r w:rsidRPr="00D35565">
        <w:rPr>
          <w:rFonts w:ascii="仿宋_GB2312" w:eastAsia="仿宋_GB2312" w:hAnsi="仿宋" w:cs="仿宋_GB2312" w:hint="eastAsia"/>
          <w:b/>
          <w:bCs/>
          <w:color w:val="000000"/>
          <w:kern w:val="0"/>
          <w:sz w:val="32"/>
          <w:szCs w:val="32"/>
        </w:rPr>
        <w:t>综合与抽查相结合。</w:t>
      </w:r>
      <w:r w:rsidRPr="00D35565">
        <w:rPr>
          <w:rFonts w:ascii="仿宋_GB2312" w:eastAsia="仿宋_GB2312" w:hAnsi="仿宋" w:cs="仿宋_GB2312" w:hint="eastAsia"/>
          <w:color w:val="000000"/>
          <w:kern w:val="0"/>
          <w:sz w:val="32"/>
          <w:szCs w:val="32"/>
        </w:rPr>
        <w:t>学校和教师实行按学年过程性评价、终结性评价和奖励性评价相结合的综合评价。其中，过程性评价</w:t>
      </w:r>
      <w:r w:rsidRPr="00D35565">
        <w:rPr>
          <w:rFonts w:ascii="仿宋_GB2312" w:eastAsia="仿宋_GB2312" w:hAnsi="仿宋" w:cs="仿宋_GB2312"/>
          <w:color w:val="000000"/>
          <w:kern w:val="0"/>
          <w:sz w:val="32"/>
          <w:szCs w:val="32"/>
        </w:rPr>
        <w:t>50</w:t>
      </w:r>
      <w:r w:rsidRPr="00D35565">
        <w:rPr>
          <w:rFonts w:ascii="仿宋_GB2312" w:eastAsia="仿宋_GB2312" w:hAnsi="仿宋" w:cs="仿宋_GB2312" w:hint="eastAsia"/>
          <w:color w:val="000000"/>
          <w:kern w:val="0"/>
          <w:sz w:val="32"/>
          <w:szCs w:val="32"/>
        </w:rPr>
        <w:t>分，终结性评价</w:t>
      </w:r>
      <w:r w:rsidRPr="00D35565">
        <w:rPr>
          <w:rFonts w:ascii="仿宋_GB2312" w:eastAsia="仿宋_GB2312" w:hAnsi="仿宋" w:cs="仿宋_GB2312"/>
          <w:color w:val="000000"/>
          <w:kern w:val="0"/>
          <w:sz w:val="32"/>
          <w:szCs w:val="32"/>
        </w:rPr>
        <w:t>50</w:t>
      </w:r>
      <w:r w:rsidRPr="00D35565">
        <w:rPr>
          <w:rFonts w:ascii="仿宋_GB2312" w:eastAsia="仿宋_GB2312" w:hAnsi="仿宋" w:cs="仿宋_GB2312" w:hint="eastAsia"/>
          <w:color w:val="000000"/>
          <w:kern w:val="0"/>
          <w:sz w:val="32"/>
          <w:szCs w:val="32"/>
        </w:rPr>
        <w:t>分，奖励性评价</w:t>
      </w:r>
      <w:r w:rsidRPr="00D35565">
        <w:rPr>
          <w:rFonts w:ascii="仿宋_GB2312" w:eastAsia="仿宋_GB2312" w:hAnsi="仿宋" w:cs="仿宋_GB2312"/>
          <w:color w:val="000000"/>
          <w:kern w:val="0"/>
          <w:sz w:val="32"/>
          <w:szCs w:val="32"/>
        </w:rPr>
        <w:t>10</w:t>
      </w:r>
      <w:r w:rsidRPr="00D35565">
        <w:rPr>
          <w:rFonts w:ascii="仿宋_GB2312" w:eastAsia="仿宋_GB2312" w:hAnsi="仿宋" w:cs="仿宋_GB2312" w:hint="eastAsia"/>
          <w:color w:val="000000"/>
          <w:kern w:val="0"/>
          <w:sz w:val="32"/>
          <w:szCs w:val="32"/>
        </w:rPr>
        <w:t>分。市教育局按照各县区每类学校各个档次不低于</w:t>
      </w:r>
      <w:r w:rsidRPr="00D35565">
        <w:rPr>
          <w:rFonts w:ascii="仿宋_GB2312" w:eastAsia="仿宋_GB2312" w:hAnsi="仿宋" w:cs="仿宋_GB2312"/>
          <w:color w:val="000000"/>
          <w:kern w:val="0"/>
          <w:sz w:val="32"/>
          <w:szCs w:val="32"/>
        </w:rPr>
        <w:t>5%</w:t>
      </w:r>
      <w:r w:rsidRPr="00D35565">
        <w:rPr>
          <w:rFonts w:ascii="仿宋_GB2312" w:eastAsia="仿宋_GB2312" w:hAnsi="仿宋" w:cs="仿宋_GB2312" w:hint="eastAsia"/>
          <w:color w:val="000000"/>
          <w:kern w:val="0"/>
          <w:sz w:val="32"/>
          <w:szCs w:val="32"/>
        </w:rPr>
        <w:t>的比例（至少</w:t>
      </w:r>
      <w:r w:rsidRPr="00D35565">
        <w:rPr>
          <w:rFonts w:ascii="仿宋_GB2312" w:eastAsia="仿宋_GB2312" w:hAnsi="仿宋" w:cs="仿宋_GB2312"/>
          <w:color w:val="000000"/>
          <w:kern w:val="0"/>
          <w:sz w:val="32"/>
          <w:szCs w:val="32"/>
        </w:rPr>
        <w:t>1</w:t>
      </w:r>
      <w:r w:rsidRPr="00D35565">
        <w:rPr>
          <w:rFonts w:ascii="仿宋_GB2312" w:eastAsia="仿宋_GB2312" w:hAnsi="仿宋" w:cs="仿宋_GB2312" w:hint="eastAsia"/>
          <w:color w:val="000000"/>
          <w:kern w:val="0"/>
          <w:sz w:val="32"/>
          <w:szCs w:val="32"/>
        </w:rPr>
        <w:t>所）对学校进行抽查，根据被抽查学校平均得分高低顺序下达学校和个人嘉奖指标，确定嘉奖县区名单。</w:t>
      </w:r>
    </w:p>
    <w:p w:rsidR="00CE45F1" w:rsidRPr="00D35565" w:rsidRDefault="00CE45F1" w:rsidP="00D35565">
      <w:pPr>
        <w:shd w:val="clear" w:color="auto" w:fill="FFFFFF"/>
        <w:adjustRightInd w:val="0"/>
        <w:snapToGrid w:val="0"/>
        <w:spacing w:line="560" w:lineRule="exact"/>
        <w:ind w:firstLineChars="200" w:firstLine="651"/>
        <w:rPr>
          <w:rFonts w:ascii="楷体_GB2312" w:eastAsia="楷体_GB2312" w:hAnsi="楷体" w:cs="楷体"/>
          <w:b/>
          <w:bCs/>
          <w:color w:val="000000"/>
          <w:kern w:val="0"/>
          <w:sz w:val="32"/>
          <w:szCs w:val="32"/>
        </w:rPr>
      </w:pPr>
      <w:r w:rsidRPr="00D35565">
        <w:rPr>
          <w:rFonts w:ascii="楷体_GB2312" w:eastAsia="楷体_GB2312" w:hAnsi="楷体" w:cs="楷体" w:hint="eastAsia"/>
          <w:b/>
          <w:bCs/>
          <w:color w:val="000000"/>
          <w:kern w:val="0"/>
          <w:sz w:val="32"/>
          <w:szCs w:val="32"/>
        </w:rPr>
        <w:t>（二）评价对象：</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
          <w:color w:val="000000"/>
          <w:kern w:val="0"/>
          <w:sz w:val="32"/>
          <w:szCs w:val="32"/>
        </w:rPr>
        <w:t>1.</w:t>
      </w:r>
      <w:r w:rsidRPr="00D35565">
        <w:rPr>
          <w:rFonts w:ascii="仿宋_GB2312" w:eastAsia="仿宋_GB2312" w:hAnsi="仿宋" w:cs="仿宋_GB2312" w:hint="eastAsia"/>
          <w:color w:val="000000"/>
          <w:kern w:val="0"/>
          <w:sz w:val="32"/>
          <w:szCs w:val="32"/>
        </w:rPr>
        <w:t>各级各类小学（不含教学点）及教师；</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黑体" w:cs="黑体"/>
          <w:color w:val="000000"/>
          <w:kern w:val="0"/>
          <w:sz w:val="32"/>
          <w:szCs w:val="32"/>
        </w:rPr>
      </w:pPr>
      <w:r w:rsidRPr="00D35565">
        <w:rPr>
          <w:rFonts w:ascii="仿宋_GB2312" w:eastAsia="仿宋_GB2312" w:hAnsi="仿宋" w:cs="仿宋_GB2312"/>
          <w:color w:val="000000"/>
          <w:kern w:val="0"/>
          <w:sz w:val="32"/>
          <w:szCs w:val="32"/>
        </w:rPr>
        <w:t>2.</w:t>
      </w:r>
      <w:r w:rsidRPr="00D35565">
        <w:rPr>
          <w:rFonts w:ascii="仿宋_GB2312" w:eastAsia="仿宋_GB2312" w:hAnsi="仿宋" w:cs="仿宋_GB2312" w:hint="eastAsia"/>
          <w:color w:val="000000"/>
          <w:kern w:val="0"/>
          <w:sz w:val="32"/>
          <w:szCs w:val="32"/>
        </w:rPr>
        <w:t>各县区（管委会）教育行政部门（以下简称各县区）。</w:t>
      </w:r>
    </w:p>
    <w:p w:rsidR="00CE45F1" w:rsidRPr="00D35565" w:rsidRDefault="00CE45F1" w:rsidP="00D35565">
      <w:pPr>
        <w:shd w:val="clear" w:color="auto" w:fill="FFFFFF"/>
        <w:adjustRightInd w:val="0"/>
        <w:snapToGrid w:val="0"/>
        <w:spacing w:line="560" w:lineRule="exact"/>
        <w:ind w:firstLineChars="200" w:firstLine="651"/>
        <w:rPr>
          <w:rFonts w:ascii="楷体_GB2312" w:eastAsia="楷体_GB2312" w:hAnsi="楷体" w:cs="楷体"/>
          <w:b/>
          <w:bCs/>
          <w:color w:val="000000"/>
          <w:kern w:val="0"/>
          <w:sz w:val="32"/>
          <w:szCs w:val="32"/>
        </w:rPr>
      </w:pPr>
      <w:r w:rsidRPr="00D35565">
        <w:rPr>
          <w:rFonts w:ascii="楷体_GB2312" w:eastAsia="楷体_GB2312" w:hAnsi="楷体" w:cs="楷体" w:hint="eastAsia"/>
          <w:b/>
          <w:bCs/>
          <w:color w:val="000000"/>
          <w:kern w:val="0"/>
          <w:sz w:val="32"/>
          <w:szCs w:val="32"/>
        </w:rPr>
        <w:t>（三）评价办法</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hint="eastAsia"/>
          <w:color w:val="000000"/>
          <w:kern w:val="0"/>
          <w:sz w:val="32"/>
          <w:szCs w:val="32"/>
        </w:rPr>
        <w:t>第一类对象：各级各类小学（不含教学点）及教师。</w:t>
      </w:r>
    </w:p>
    <w:p w:rsidR="00CE45F1" w:rsidRPr="00D35565" w:rsidRDefault="00CE45F1" w:rsidP="00D35565">
      <w:pPr>
        <w:numPr>
          <w:ilvl w:val="0"/>
          <w:numId w:val="3"/>
        </w:numPr>
        <w:shd w:val="clear" w:color="auto" w:fill="FFFFFF"/>
        <w:adjustRightInd w:val="0"/>
        <w:snapToGrid w:val="0"/>
        <w:spacing w:line="560" w:lineRule="exact"/>
        <w:ind w:firstLineChars="200" w:firstLine="651"/>
        <w:rPr>
          <w:rFonts w:ascii="仿宋_GB2312" w:eastAsia="仿宋_GB2312" w:hAnsi="仿宋" w:cs="仿宋_GB2312"/>
          <w:color w:val="000000"/>
          <w:kern w:val="0"/>
          <w:sz w:val="32"/>
          <w:szCs w:val="32"/>
        </w:rPr>
      </w:pPr>
      <w:r w:rsidRPr="00D35565">
        <w:rPr>
          <w:rFonts w:ascii="仿宋_GB2312" w:eastAsia="仿宋_GB2312" w:hAnsi="仿宋" w:cs="仿宋_GB2312" w:hint="eastAsia"/>
          <w:b/>
          <w:bCs/>
          <w:color w:val="000000"/>
          <w:kern w:val="0"/>
          <w:sz w:val="32"/>
          <w:szCs w:val="32"/>
        </w:rPr>
        <w:t>过程性评价（</w:t>
      </w:r>
      <w:r w:rsidRPr="00D35565">
        <w:rPr>
          <w:rFonts w:ascii="仿宋_GB2312" w:eastAsia="仿宋_GB2312" w:hAnsi="仿宋" w:cs="仿宋_GB2312"/>
          <w:b/>
          <w:bCs/>
          <w:color w:val="000000"/>
          <w:kern w:val="0"/>
          <w:sz w:val="32"/>
          <w:szCs w:val="32"/>
        </w:rPr>
        <w:t>50</w:t>
      </w:r>
      <w:r w:rsidRPr="00D35565">
        <w:rPr>
          <w:rFonts w:ascii="仿宋_GB2312" w:eastAsia="仿宋_GB2312" w:hAnsi="仿宋" w:cs="仿宋_GB2312" w:hint="eastAsia"/>
          <w:b/>
          <w:bCs/>
          <w:color w:val="000000"/>
          <w:kern w:val="0"/>
          <w:sz w:val="32"/>
          <w:szCs w:val="32"/>
        </w:rPr>
        <w:t>分）：</w:t>
      </w:r>
      <w:r w:rsidRPr="00D35565">
        <w:rPr>
          <w:rFonts w:ascii="仿宋_GB2312" w:eastAsia="仿宋_GB2312" w:hAnsi="仿宋" w:cs="仿宋_GB2312" w:hint="eastAsia"/>
          <w:color w:val="000000"/>
          <w:kern w:val="0"/>
          <w:sz w:val="32"/>
          <w:szCs w:val="32"/>
        </w:rPr>
        <w:t>以校园文化建设</w:t>
      </w:r>
      <w:r w:rsidRPr="00D35565">
        <w:rPr>
          <w:rFonts w:ascii="仿宋_GB2312" w:eastAsia="仿宋_GB2312" w:hAnsi="仿宋" w:cs="仿宋_GB2312" w:hint="eastAsia"/>
          <w:color w:val="000000"/>
          <w:sz w:val="32"/>
          <w:szCs w:val="32"/>
        </w:rPr>
        <w:t>、教育教学管理和办学特色</w:t>
      </w:r>
      <w:r w:rsidRPr="00D35565">
        <w:rPr>
          <w:rFonts w:ascii="仿宋_GB2312" w:eastAsia="仿宋_GB2312" w:hAnsi="仿宋" w:cs="仿宋_GB2312" w:hint="eastAsia"/>
          <w:color w:val="000000"/>
          <w:kern w:val="0"/>
          <w:sz w:val="32"/>
          <w:szCs w:val="32"/>
        </w:rPr>
        <w:t>等</w:t>
      </w:r>
      <w:r w:rsidRPr="00D35565">
        <w:rPr>
          <w:rFonts w:ascii="仿宋_GB2312" w:eastAsia="仿宋_GB2312" w:hAnsi="仿宋" w:cs="仿宋_GB2312" w:hint="eastAsia"/>
          <w:color w:val="000000"/>
          <w:sz w:val="32"/>
          <w:szCs w:val="32"/>
        </w:rPr>
        <w:t>开展情况</w:t>
      </w:r>
      <w:r w:rsidRPr="00D35565">
        <w:rPr>
          <w:rFonts w:ascii="仿宋_GB2312" w:eastAsia="仿宋_GB2312" w:hAnsi="仿宋" w:cs="仿宋_GB2312" w:hint="eastAsia"/>
          <w:color w:val="000000"/>
          <w:kern w:val="0"/>
          <w:sz w:val="32"/>
          <w:szCs w:val="32"/>
        </w:rPr>
        <w:t>为依据进行评定过程性评价得分。评价指标说明见附件</w:t>
      </w:r>
      <w:r w:rsidRPr="00D35565">
        <w:rPr>
          <w:rFonts w:ascii="仿宋_GB2312" w:eastAsia="仿宋_GB2312" w:hAnsi="仿宋" w:cs="仿宋_GB2312"/>
          <w:color w:val="000000"/>
          <w:kern w:val="0"/>
          <w:sz w:val="32"/>
          <w:szCs w:val="32"/>
        </w:rPr>
        <w:t>2</w:t>
      </w:r>
      <w:r w:rsidRPr="00D35565">
        <w:rPr>
          <w:rFonts w:ascii="仿宋_GB2312" w:eastAsia="仿宋_GB2312" w:hAnsi="仿宋" w:cs="仿宋_GB2312" w:hint="eastAsia"/>
          <w:color w:val="000000"/>
          <w:kern w:val="0"/>
          <w:sz w:val="32"/>
          <w:szCs w:val="32"/>
        </w:rPr>
        <w:t>。</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color w:val="000000"/>
          <w:kern w:val="0"/>
          <w:sz w:val="32"/>
          <w:szCs w:val="32"/>
        </w:rPr>
        <w:t xml:space="preserve"> </w:t>
      </w:r>
      <w:r w:rsidRPr="00D35565">
        <w:rPr>
          <w:rFonts w:ascii="仿宋_GB2312" w:eastAsia="仿宋_GB2312" w:hAnsi="仿宋" w:cs="仿宋_GB2312"/>
          <w:b/>
          <w:bCs/>
          <w:color w:val="000000"/>
          <w:kern w:val="0"/>
          <w:sz w:val="32"/>
          <w:szCs w:val="32"/>
        </w:rPr>
        <w:t>2.</w:t>
      </w:r>
      <w:r w:rsidRPr="00D35565">
        <w:rPr>
          <w:rFonts w:ascii="仿宋_GB2312" w:eastAsia="仿宋_GB2312" w:hAnsi="仿宋" w:cs="仿宋_GB2312" w:hint="eastAsia"/>
          <w:b/>
          <w:bCs/>
          <w:color w:val="000000"/>
          <w:kern w:val="0"/>
          <w:sz w:val="32"/>
          <w:szCs w:val="32"/>
        </w:rPr>
        <w:t>终结性评价（</w:t>
      </w:r>
      <w:r w:rsidRPr="00D35565">
        <w:rPr>
          <w:rFonts w:ascii="仿宋_GB2312" w:eastAsia="仿宋_GB2312" w:hAnsi="仿宋" w:cs="仿宋_GB2312"/>
          <w:b/>
          <w:bCs/>
          <w:color w:val="000000"/>
          <w:kern w:val="0"/>
          <w:sz w:val="32"/>
          <w:szCs w:val="32"/>
        </w:rPr>
        <w:t>50</w:t>
      </w:r>
      <w:r w:rsidRPr="00D35565">
        <w:rPr>
          <w:rFonts w:ascii="仿宋_GB2312" w:eastAsia="仿宋_GB2312" w:hAnsi="仿宋" w:cs="仿宋_GB2312" w:hint="eastAsia"/>
          <w:b/>
          <w:bCs/>
          <w:color w:val="000000"/>
          <w:kern w:val="0"/>
          <w:sz w:val="32"/>
          <w:szCs w:val="32"/>
        </w:rPr>
        <w:t>分）：</w:t>
      </w:r>
      <w:r w:rsidRPr="00D35565">
        <w:rPr>
          <w:rFonts w:ascii="仿宋_GB2312" w:eastAsia="仿宋_GB2312" w:hAnsi="仿宋" w:cs="仿宋_GB2312" w:hint="eastAsia"/>
          <w:color w:val="000000"/>
          <w:kern w:val="0"/>
          <w:sz w:val="32"/>
          <w:szCs w:val="32"/>
        </w:rPr>
        <w:t>以体能水平考核和教学质量监测等情况为依据进行评定终结性评价得分。</w:t>
      </w:r>
    </w:p>
    <w:p w:rsidR="00CE45F1" w:rsidRPr="00D35565" w:rsidRDefault="00CE45F1" w:rsidP="00D35565">
      <w:pPr>
        <w:pStyle w:val="NormalWeb"/>
        <w:shd w:val="clear" w:color="auto" w:fill="FFFFFF"/>
        <w:adjustRightInd w:val="0"/>
        <w:snapToGrid w:val="0"/>
        <w:spacing w:before="0" w:beforeAutospacing="0" w:after="0" w:afterAutospacing="0" w:line="560" w:lineRule="exact"/>
        <w:ind w:firstLineChars="200" w:firstLine="651"/>
        <w:jc w:val="both"/>
        <w:rPr>
          <w:rFonts w:ascii="仿宋_GB2312" w:eastAsia="仿宋_GB2312" w:hAnsi="仿宋" w:cs="仿宋_GB2312"/>
          <w:b/>
          <w:bCs/>
          <w:color w:val="000000"/>
          <w:sz w:val="32"/>
          <w:szCs w:val="32"/>
        </w:rPr>
      </w:pPr>
      <w:r w:rsidRPr="00D35565">
        <w:rPr>
          <w:rFonts w:ascii="仿宋_GB2312" w:eastAsia="仿宋_GB2312" w:hAnsi="仿宋" w:cs="仿宋_GB2312" w:hint="eastAsia"/>
          <w:b/>
          <w:bCs/>
          <w:color w:val="000000"/>
          <w:sz w:val="32"/>
          <w:szCs w:val="32"/>
        </w:rPr>
        <w:t>评价内容包括以下项目：</w:t>
      </w:r>
    </w:p>
    <w:p w:rsidR="00CE45F1" w:rsidRPr="00D35565" w:rsidRDefault="00CE45F1" w:rsidP="00D35565">
      <w:pPr>
        <w:pStyle w:val="NormalWeb"/>
        <w:shd w:val="clear" w:color="auto" w:fill="FFFFFF"/>
        <w:adjustRightInd w:val="0"/>
        <w:snapToGrid w:val="0"/>
        <w:spacing w:before="0" w:beforeAutospacing="0" w:after="0" w:afterAutospacing="0" w:line="560" w:lineRule="exact"/>
        <w:ind w:firstLineChars="200" w:firstLine="651"/>
        <w:rPr>
          <w:rFonts w:ascii="仿宋_GB2312" w:eastAsia="仿宋_GB2312" w:hAnsi="仿宋" w:cs="仿宋_GB2312"/>
          <w:b/>
          <w:bCs/>
          <w:color w:val="000000"/>
          <w:sz w:val="32"/>
          <w:szCs w:val="32"/>
        </w:rPr>
      </w:pPr>
      <w:r w:rsidRPr="00D35565">
        <w:rPr>
          <w:rFonts w:ascii="仿宋_GB2312" w:eastAsia="仿宋_GB2312" w:hAnsi="仿宋" w:cs="仿宋_GB2312"/>
          <w:b/>
          <w:bCs/>
          <w:color w:val="000000"/>
          <w:sz w:val="32"/>
          <w:szCs w:val="32"/>
        </w:rPr>
        <w:t>——</w:t>
      </w:r>
      <w:r w:rsidRPr="00D35565">
        <w:rPr>
          <w:rFonts w:ascii="仿宋_GB2312" w:eastAsia="仿宋_GB2312" w:hAnsi="仿宋" w:cs="仿宋_GB2312" w:hint="eastAsia"/>
          <w:b/>
          <w:bCs/>
          <w:color w:val="000000"/>
          <w:sz w:val="32"/>
          <w:szCs w:val="32"/>
        </w:rPr>
        <w:t>体能水平（</w:t>
      </w:r>
      <w:r w:rsidRPr="00D35565">
        <w:rPr>
          <w:rFonts w:ascii="仿宋_GB2312" w:eastAsia="仿宋_GB2312" w:hAnsi="仿宋" w:cs="仿宋_GB2312"/>
          <w:b/>
          <w:bCs/>
          <w:color w:val="000000"/>
          <w:sz w:val="32"/>
          <w:szCs w:val="32"/>
        </w:rPr>
        <w:t>5</w:t>
      </w:r>
      <w:r w:rsidRPr="00D35565">
        <w:rPr>
          <w:rFonts w:ascii="仿宋_GB2312" w:eastAsia="仿宋_GB2312" w:hAnsi="仿宋" w:cs="仿宋_GB2312" w:hint="eastAsia"/>
          <w:b/>
          <w:bCs/>
          <w:color w:val="000000"/>
          <w:sz w:val="32"/>
          <w:szCs w:val="32"/>
        </w:rPr>
        <w:t>分）</w:t>
      </w:r>
      <w:r w:rsidRPr="00D35565">
        <w:rPr>
          <w:rFonts w:ascii="仿宋_GB2312" w:eastAsia="仿宋_GB2312" w:hAnsi="仿宋" w:cs="仿宋_GB2312" w:hint="eastAsia"/>
          <w:color w:val="000000"/>
          <w:sz w:val="32"/>
          <w:szCs w:val="32"/>
        </w:rPr>
        <w:t>：根据《国家学生体质健康标准》进行考核。</w:t>
      </w:r>
      <w:r w:rsidRPr="00D35565">
        <w:rPr>
          <w:rFonts w:ascii="仿宋_GB2312" w:eastAsia="仿宋_GB2312" w:hAnsi="仿宋" w:cs="仿宋" w:hint="eastAsia"/>
          <w:color w:val="000000"/>
          <w:sz w:val="32"/>
          <w:szCs w:val="32"/>
        </w:rPr>
        <w:t>以学校上报“中国学生体质健康网”的数据为准。</w:t>
      </w:r>
      <w:r w:rsidRPr="00D35565">
        <w:rPr>
          <w:rFonts w:ascii="仿宋_GB2312" w:eastAsia="仿宋_GB2312" w:hAnsi="仿宋" w:cs="仿宋" w:hint="eastAsia"/>
          <w:color w:val="000000"/>
          <w:spacing w:val="-4"/>
          <w:sz w:val="32"/>
          <w:szCs w:val="32"/>
        </w:rPr>
        <w:t>学校每年至少为学生安排一次健康体检</w:t>
      </w:r>
      <w:r w:rsidRPr="00D35565">
        <w:rPr>
          <w:rFonts w:ascii="仿宋_GB2312" w:eastAsia="仿宋_GB2312" w:hAnsi="仿宋" w:cs="仿宋" w:hint="eastAsia"/>
          <w:color w:val="000000"/>
          <w:sz w:val="32"/>
          <w:szCs w:val="32"/>
        </w:rPr>
        <w:t>。</w:t>
      </w:r>
    </w:p>
    <w:p w:rsidR="00CE45F1" w:rsidRPr="00D35565" w:rsidRDefault="00CE45F1" w:rsidP="00D35565">
      <w:pPr>
        <w:pStyle w:val="NormalWeb"/>
        <w:shd w:val="clear" w:color="auto" w:fill="FFFFFF"/>
        <w:adjustRightInd w:val="0"/>
        <w:snapToGrid w:val="0"/>
        <w:spacing w:before="0" w:beforeAutospacing="0" w:after="0" w:afterAutospacing="0" w:line="560" w:lineRule="exact"/>
        <w:ind w:firstLineChars="200" w:firstLine="651"/>
        <w:rPr>
          <w:rFonts w:ascii="仿宋_GB2312" w:eastAsia="仿宋_GB2312" w:hAnsi="仿宋" w:cs="仿宋_GB2312"/>
          <w:b/>
          <w:bCs/>
          <w:color w:val="000000"/>
          <w:sz w:val="32"/>
          <w:szCs w:val="32"/>
        </w:rPr>
      </w:pPr>
      <w:r w:rsidRPr="00D35565">
        <w:rPr>
          <w:rFonts w:ascii="仿宋_GB2312" w:eastAsia="仿宋_GB2312" w:hAnsi="仿宋" w:cs="仿宋_GB2312"/>
          <w:b/>
          <w:bCs/>
          <w:color w:val="000000"/>
          <w:sz w:val="32"/>
          <w:szCs w:val="32"/>
        </w:rPr>
        <w:t>——</w:t>
      </w:r>
      <w:r w:rsidRPr="00D35565">
        <w:rPr>
          <w:rFonts w:ascii="仿宋_GB2312" w:eastAsia="仿宋_GB2312" w:hAnsi="仿宋" w:cs="仿宋_GB2312" w:hint="eastAsia"/>
          <w:b/>
          <w:bCs/>
          <w:color w:val="000000"/>
          <w:sz w:val="32"/>
          <w:szCs w:val="32"/>
        </w:rPr>
        <w:t>教学质量监测（</w:t>
      </w:r>
      <w:r w:rsidRPr="00D35565">
        <w:rPr>
          <w:rFonts w:ascii="仿宋_GB2312" w:eastAsia="仿宋_GB2312" w:hAnsi="仿宋" w:cs="仿宋_GB2312"/>
          <w:b/>
          <w:bCs/>
          <w:color w:val="000000"/>
          <w:sz w:val="32"/>
          <w:szCs w:val="32"/>
        </w:rPr>
        <w:t>45</w:t>
      </w:r>
      <w:r w:rsidRPr="00D35565">
        <w:rPr>
          <w:rFonts w:ascii="仿宋_GB2312" w:eastAsia="仿宋_GB2312" w:hAnsi="仿宋" w:cs="仿宋_GB2312" w:hint="eastAsia"/>
          <w:b/>
          <w:bCs/>
          <w:color w:val="000000"/>
          <w:sz w:val="32"/>
          <w:szCs w:val="32"/>
        </w:rPr>
        <w:t>分）</w:t>
      </w:r>
    </w:p>
    <w:p w:rsidR="00CE45F1" w:rsidRPr="00D35565" w:rsidRDefault="00CE45F1" w:rsidP="00D35565">
      <w:pPr>
        <w:pStyle w:val="BodyTextFirstIndent"/>
        <w:spacing w:line="560" w:lineRule="exact"/>
        <w:ind w:firstLineChars="0" w:firstLine="0"/>
        <w:rPr>
          <w:rFonts w:ascii="仿宋_GB2312" w:eastAsia="仿宋_GB2312" w:hAnsi="黑体" w:cs="黑体"/>
          <w:b/>
          <w:bCs/>
          <w:color w:val="000000"/>
          <w:sz w:val="32"/>
          <w:szCs w:val="32"/>
          <w:u w:val="single"/>
        </w:rPr>
      </w:pPr>
      <w:r w:rsidRPr="00D35565">
        <w:rPr>
          <w:rFonts w:ascii="仿宋_GB2312" w:eastAsia="仿宋_GB2312" w:hAnsi="仿宋" w:cs="仿宋_GB2312"/>
          <w:color w:val="000000"/>
          <w:kern w:val="0"/>
          <w:sz w:val="32"/>
          <w:szCs w:val="32"/>
        </w:rPr>
        <w:t xml:space="preserve">   </w:t>
      </w:r>
      <w:r w:rsidRPr="00D35565">
        <w:rPr>
          <w:rFonts w:ascii="仿宋_GB2312" w:eastAsia="仿宋_GB2312" w:hAnsi="仿宋" w:cs="仿宋_GB2312" w:hint="eastAsia"/>
          <w:color w:val="000000"/>
          <w:kern w:val="0"/>
          <w:sz w:val="32"/>
          <w:szCs w:val="32"/>
        </w:rPr>
        <w:t>教学质量监测学科为语文、数学、英语、道德与法治、美术、音乐、科学、综合实践活动等学科。</w:t>
      </w:r>
    </w:p>
    <w:p w:rsidR="00CE45F1" w:rsidRPr="00D35565" w:rsidRDefault="00CE45F1" w:rsidP="00D35565">
      <w:pPr>
        <w:shd w:val="clear" w:color="auto" w:fill="FFFFFF"/>
        <w:adjustRightInd w:val="0"/>
        <w:snapToGrid w:val="0"/>
        <w:spacing w:line="560" w:lineRule="exact"/>
        <w:ind w:firstLineChars="200" w:firstLine="651"/>
        <w:rPr>
          <w:rFonts w:ascii="仿宋_GB2312" w:eastAsia="仿宋_GB2312" w:hAnsi="仿宋" w:cs="仿宋_GB2312"/>
          <w:b/>
          <w:bCs/>
          <w:color w:val="000000"/>
          <w:kern w:val="0"/>
          <w:sz w:val="32"/>
          <w:szCs w:val="32"/>
        </w:rPr>
      </w:pPr>
      <w:r w:rsidRPr="00D35565">
        <w:rPr>
          <w:rFonts w:ascii="仿宋_GB2312" w:eastAsia="仿宋_GB2312" w:hAnsi="Calibri" w:cs="Calibri" w:hint="eastAsia"/>
          <w:b/>
          <w:bCs/>
          <w:color w:val="000000"/>
          <w:kern w:val="0"/>
          <w:sz w:val="32"/>
          <w:szCs w:val="32"/>
        </w:rPr>
        <w:t>①</w:t>
      </w:r>
      <w:r w:rsidRPr="00D35565">
        <w:rPr>
          <w:rFonts w:ascii="仿宋_GB2312" w:eastAsia="仿宋_GB2312" w:hAnsi="仿宋" w:cs="仿宋_GB2312" w:hint="eastAsia"/>
          <w:b/>
          <w:bCs/>
          <w:color w:val="000000"/>
          <w:kern w:val="0"/>
          <w:sz w:val="32"/>
          <w:szCs w:val="32"/>
        </w:rPr>
        <w:t>全科及格率得分（</w:t>
      </w:r>
      <w:r w:rsidRPr="00D35565">
        <w:rPr>
          <w:rFonts w:ascii="仿宋_GB2312" w:eastAsia="仿宋_GB2312" w:hAnsi="仿宋" w:cs="仿宋_GB2312"/>
          <w:b/>
          <w:bCs/>
          <w:color w:val="000000"/>
          <w:kern w:val="0"/>
          <w:sz w:val="32"/>
          <w:szCs w:val="32"/>
        </w:rPr>
        <w:t>20</w:t>
      </w:r>
      <w:r w:rsidRPr="00D35565">
        <w:rPr>
          <w:rFonts w:ascii="仿宋_GB2312" w:eastAsia="仿宋_GB2312" w:hAnsi="仿宋" w:cs="仿宋_GB2312" w:hint="eastAsia"/>
          <w:b/>
          <w:bCs/>
          <w:color w:val="000000"/>
          <w:kern w:val="0"/>
          <w:sz w:val="32"/>
          <w:szCs w:val="32"/>
        </w:rPr>
        <w:t>分）</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hint="eastAsia"/>
          <w:color w:val="000000"/>
          <w:kern w:val="0"/>
          <w:sz w:val="32"/>
          <w:szCs w:val="32"/>
        </w:rPr>
        <w:t>全科及格率得分</w:t>
      </w:r>
      <w:r w:rsidRPr="00D35565">
        <w:rPr>
          <w:rFonts w:ascii="仿宋_GB2312" w:eastAsia="仿宋_GB2312" w:hAnsi="仿宋" w:cs="仿宋_GB2312"/>
          <w:color w:val="000000"/>
          <w:kern w:val="0"/>
          <w:sz w:val="32"/>
          <w:szCs w:val="32"/>
        </w:rPr>
        <w:t>=</w:t>
      </w:r>
      <w:r w:rsidRPr="00D35565">
        <w:rPr>
          <w:rFonts w:ascii="仿宋_GB2312" w:eastAsia="仿宋_GB2312" w:hAnsi="仿宋" w:cs="仿宋_GB2312" w:hint="eastAsia"/>
          <w:color w:val="000000"/>
          <w:kern w:val="0"/>
          <w:sz w:val="32"/>
          <w:szCs w:val="32"/>
        </w:rPr>
        <w:t>（六年级下学期该校教学质量监测试卷全部及格的学生人数</w:t>
      </w:r>
      <w:r w:rsidRPr="00D35565">
        <w:rPr>
          <w:rFonts w:ascii="仿宋_GB2312" w:eastAsia="仿宋_GB2312" w:hAnsi="仿宋" w:cs="仿宋_GB2312"/>
          <w:color w:val="000000"/>
          <w:kern w:val="0"/>
          <w:sz w:val="32"/>
          <w:szCs w:val="32"/>
        </w:rPr>
        <w:t>/</w:t>
      </w:r>
      <w:r w:rsidRPr="00D35565">
        <w:rPr>
          <w:rFonts w:ascii="仿宋_GB2312" w:eastAsia="仿宋_GB2312" w:hAnsi="仿宋" w:cs="仿宋_GB2312" w:hint="eastAsia"/>
          <w:color w:val="000000"/>
          <w:kern w:val="0"/>
          <w:sz w:val="32"/>
          <w:szCs w:val="32"/>
        </w:rPr>
        <w:t>六年级下学期该校在校学生数）×</w:t>
      </w:r>
      <w:r w:rsidRPr="00D35565">
        <w:rPr>
          <w:rFonts w:ascii="仿宋_GB2312" w:eastAsia="仿宋_GB2312" w:hAnsi="仿宋" w:cs="仿宋_GB2312"/>
          <w:color w:val="000000"/>
          <w:kern w:val="0"/>
          <w:sz w:val="32"/>
          <w:szCs w:val="32"/>
        </w:rPr>
        <w:t>20</w:t>
      </w:r>
      <w:r w:rsidRPr="00D35565">
        <w:rPr>
          <w:rFonts w:ascii="仿宋_GB2312" w:eastAsia="仿宋_GB2312" w:hAnsi="仿宋" w:cs="仿宋_GB2312" w:hint="eastAsia"/>
          <w:color w:val="000000"/>
          <w:kern w:val="0"/>
          <w:sz w:val="32"/>
          <w:szCs w:val="32"/>
        </w:rPr>
        <w:t>；</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b/>
          <w:bCs/>
          <w:color w:val="000000"/>
          <w:kern w:val="0"/>
          <w:sz w:val="32"/>
          <w:szCs w:val="32"/>
        </w:rPr>
      </w:pPr>
      <w:r w:rsidRPr="00D35565">
        <w:rPr>
          <w:rFonts w:ascii="仿宋_GB2312" w:eastAsia="仿宋_GB2312" w:hAnsi="仿宋" w:cs="仿宋_GB2312"/>
          <w:color w:val="000000"/>
          <w:kern w:val="0"/>
          <w:sz w:val="32"/>
          <w:szCs w:val="32"/>
        </w:rPr>
        <w:t xml:space="preserve"> </w:t>
      </w:r>
      <w:r w:rsidRPr="00D35565">
        <w:rPr>
          <w:rFonts w:ascii="仿宋_GB2312" w:eastAsia="仿宋_GB2312" w:hAnsi="Calibri" w:cs="Calibri" w:hint="eastAsia"/>
          <w:b/>
          <w:bCs/>
          <w:color w:val="000000"/>
          <w:kern w:val="0"/>
          <w:sz w:val="32"/>
          <w:szCs w:val="32"/>
        </w:rPr>
        <w:t>②</w:t>
      </w:r>
      <w:r w:rsidRPr="00D35565">
        <w:rPr>
          <w:rFonts w:ascii="仿宋_GB2312" w:eastAsia="仿宋_GB2312" w:hAnsi="仿宋" w:cs="仿宋_GB2312" w:hint="eastAsia"/>
          <w:b/>
          <w:bCs/>
          <w:color w:val="000000"/>
          <w:kern w:val="0"/>
          <w:sz w:val="32"/>
          <w:szCs w:val="32"/>
        </w:rPr>
        <w:t>全科优秀率得分（</w:t>
      </w:r>
      <w:r w:rsidRPr="00D35565">
        <w:rPr>
          <w:rFonts w:ascii="仿宋_GB2312" w:eastAsia="仿宋_GB2312" w:hAnsi="仿宋" w:cs="仿宋_GB2312"/>
          <w:b/>
          <w:bCs/>
          <w:color w:val="000000"/>
          <w:kern w:val="0"/>
          <w:sz w:val="32"/>
          <w:szCs w:val="32"/>
        </w:rPr>
        <w:t>10</w:t>
      </w:r>
      <w:r w:rsidRPr="00D35565">
        <w:rPr>
          <w:rFonts w:ascii="仿宋_GB2312" w:eastAsia="仿宋_GB2312" w:hAnsi="仿宋" w:cs="仿宋_GB2312" w:hint="eastAsia"/>
          <w:b/>
          <w:bCs/>
          <w:color w:val="000000"/>
          <w:kern w:val="0"/>
          <w:sz w:val="32"/>
          <w:szCs w:val="32"/>
        </w:rPr>
        <w:t>分）</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黑体" w:cs="黑体"/>
          <w:b/>
          <w:bCs/>
          <w:color w:val="000000"/>
          <w:kern w:val="0"/>
          <w:sz w:val="32"/>
          <w:szCs w:val="32"/>
        </w:rPr>
      </w:pPr>
      <w:r w:rsidRPr="00D35565">
        <w:rPr>
          <w:rFonts w:ascii="仿宋_GB2312" w:eastAsia="仿宋_GB2312" w:hAnsi="仿宋" w:cs="仿宋_GB2312" w:hint="eastAsia"/>
          <w:color w:val="000000"/>
          <w:kern w:val="0"/>
          <w:sz w:val="32"/>
          <w:szCs w:val="32"/>
        </w:rPr>
        <w:t>全科优秀率得分</w:t>
      </w:r>
      <w:r w:rsidRPr="00D35565">
        <w:rPr>
          <w:rFonts w:ascii="仿宋_GB2312" w:eastAsia="仿宋_GB2312" w:hAnsi="仿宋" w:cs="仿宋_GB2312"/>
          <w:color w:val="000000"/>
          <w:kern w:val="0"/>
          <w:sz w:val="32"/>
          <w:szCs w:val="32"/>
        </w:rPr>
        <w:t>=</w:t>
      </w:r>
      <w:r w:rsidRPr="00D35565">
        <w:rPr>
          <w:rFonts w:ascii="仿宋_GB2312" w:eastAsia="仿宋_GB2312" w:hAnsi="仿宋" w:cs="仿宋_GB2312" w:hint="eastAsia"/>
          <w:color w:val="000000"/>
          <w:kern w:val="0"/>
          <w:sz w:val="32"/>
          <w:szCs w:val="32"/>
        </w:rPr>
        <w:t>（六年级下学期该校教学质量监测试卷全部优秀的学生人数</w:t>
      </w:r>
      <w:r w:rsidRPr="00D35565">
        <w:rPr>
          <w:rFonts w:ascii="仿宋_GB2312" w:eastAsia="仿宋_GB2312" w:hAnsi="仿宋" w:cs="仿宋_GB2312"/>
          <w:color w:val="000000"/>
          <w:kern w:val="0"/>
          <w:sz w:val="32"/>
          <w:szCs w:val="32"/>
        </w:rPr>
        <w:t>/</w:t>
      </w:r>
      <w:r w:rsidRPr="00D35565">
        <w:rPr>
          <w:rFonts w:ascii="仿宋_GB2312" w:eastAsia="仿宋_GB2312" w:hAnsi="仿宋" w:cs="仿宋_GB2312" w:hint="eastAsia"/>
          <w:color w:val="000000"/>
          <w:kern w:val="0"/>
          <w:sz w:val="32"/>
          <w:szCs w:val="32"/>
        </w:rPr>
        <w:t>六年级下学期该校在校学生数）×</w:t>
      </w:r>
      <w:r w:rsidRPr="00D35565">
        <w:rPr>
          <w:rFonts w:ascii="仿宋_GB2312" w:eastAsia="仿宋_GB2312" w:hAnsi="仿宋" w:cs="仿宋_GB2312"/>
          <w:color w:val="000000"/>
          <w:kern w:val="0"/>
          <w:sz w:val="32"/>
          <w:szCs w:val="32"/>
        </w:rPr>
        <w:t>10</w:t>
      </w:r>
      <w:r w:rsidRPr="00D35565">
        <w:rPr>
          <w:rFonts w:ascii="仿宋_GB2312" w:eastAsia="仿宋_GB2312" w:hAnsi="仿宋" w:cs="仿宋_GB2312" w:hint="eastAsia"/>
          <w:color w:val="000000"/>
          <w:kern w:val="0"/>
          <w:sz w:val="32"/>
          <w:szCs w:val="32"/>
        </w:rPr>
        <w:t>；</w:t>
      </w:r>
    </w:p>
    <w:p w:rsidR="00CE45F1" w:rsidRPr="00D35565" w:rsidRDefault="00CE45F1" w:rsidP="00D35565">
      <w:pPr>
        <w:shd w:val="clear" w:color="auto" w:fill="FFFFFF"/>
        <w:adjustRightInd w:val="0"/>
        <w:snapToGrid w:val="0"/>
        <w:spacing w:line="560" w:lineRule="exact"/>
        <w:ind w:firstLineChars="200" w:firstLine="651"/>
        <w:rPr>
          <w:rFonts w:ascii="仿宋_GB2312" w:eastAsia="仿宋_GB2312" w:hAnsi="仿宋" w:cs="仿宋_GB2312"/>
          <w:b/>
          <w:bCs/>
          <w:color w:val="000000"/>
          <w:kern w:val="0"/>
          <w:sz w:val="32"/>
          <w:szCs w:val="32"/>
        </w:rPr>
      </w:pPr>
      <w:r w:rsidRPr="00D35565">
        <w:rPr>
          <w:rFonts w:ascii="仿宋_GB2312" w:eastAsia="仿宋_GB2312" w:hAnsi="Calibri" w:cs="Calibri" w:hint="eastAsia"/>
          <w:b/>
          <w:bCs/>
          <w:color w:val="000000"/>
          <w:kern w:val="0"/>
          <w:sz w:val="32"/>
          <w:szCs w:val="32"/>
        </w:rPr>
        <w:t>③</w:t>
      </w:r>
      <w:r w:rsidRPr="00D35565">
        <w:rPr>
          <w:rFonts w:ascii="仿宋_GB2312" w:eastAsia="仿宋_GB2312" w:hAnsi="仿宋" w:cs="仿宋_GB2312" w:hint="eastAsia"/>
          <w:b/>
          <w:bCs/>
          <w:color w:val="000000"/>
          <w:kern w:val="0"/>
          <w:sz w:val="32"/>
          <w:szCs w:val="32"/>
        </w:rPr>
        <w:t>平均得分率得分（</w:t>
      </w:r>
      <w:r w:rsidRPr="00D35565">
        <w:rPr>
          <w:rFonts w:ascii="仿宋_GB2312" w:eastAsia="仿宋_GB2312" w:hAnsi="仿宋" w:cs="仿宋_GB2312"/>
          <w:b/>
          <w:bCs/>
          <w:color w:val="000000"/>
          <w:kern w:val="0"/>
          <w:sz w:val="32"/>
          <w:szCs w:val="32"/>
        </w:rPr>
        <w:t>15</w:t>
      </w:r>
      <w:r w:rsidRPr="00D35565">
        <w:rPr>
          <w:rFonts w:ascii="仿宋_GB2312" w:eastAsia="仿宋_GB2312" w:hAnsi="仿宋" w:cs="仿宋_GB2312" w:hint="eastAsia"/>
          <w:b/>
          <w:bCs/>
          <w:color w:val="000000"/>
          <w:kern w:val="0"/>
          <w:sz w:val="32"/>
          <w:szCs w:val="32"/>
        </w:rPr>
        <w:t>分）</w:t>
      </w:r>
    </w:p>
    <w:p w:rsidR="00CE45F1" w:rsidRPr="00D35565" w:rsidRDefault="00CE45F1" w:rsidP="00D35565">
      <w:pPr>
        <w:pStyle w:val="NormalWeb"/>
        <w:shd w:val="clear" w:color="auto" w:fill="FFFFFF"/>
        <w:adjustRightInd w:val="0"/>
        <w:snapToGrid w:val="0"/>
        <w:spacing w:before="0" w:beforeAutospacing="0" w:after="0" w:afterAutospacing="0" w:line="560" w:lineRule="exact"/>
        <w:ind w:firstLineChars="200" w:firstLine="648"/>
        <w:jc w:val="both"/>
        <w:rPr>
          <w:rFonts w:ascii="仿宋_GB2312" w:eastAsia="仿宋_GB2312" w:hAnsi="黑体" w:cs="黑体"/>
          <w:b/>
          <w:bCs/>
          <w:color w:val="000000"/>
          <w:sz w:val="32"/>
          <w:szCs w:val="32"/>
          <w:u w:val="single"/>
        </w:rPr>
      </w:pPr>
      <w:r w:rsidRPr="00D35565">
        <w:rPr>
          <w:rFonts w:ascii="仿宋_GB2312" w:eastAsia="仿宋_GB2312" w:hAnsi="仿宋" w:cs="仿宋_GB2312" w:hint="eastAsia"/>
          <w:color w:val="000000"/>
          <w:sz w:val="32"/>
          <w:szCs w:val="32"/>
        </w:rPr>
        <w:t>平均得分率得分</w:t>
      </w:r>
      <w:r w:rsidRPr="00D35565">
        <w:rPr>
          <w:rFonts w:ascii="仿宋_GB2312" w:eastAsia="仿宋_GB2312" w:hAnsi="仿宋" w:cs="仿宋_GB2312"/>
          <w:color w:val="000000"/>
          <w:sz w:val="32"/>
          <w:szCs w:val="32"/>
        </w:rPr>
        <w:t>=[</w:t>
      </w:r>
      <w:r w:rsidRPr="00D35565">
        <w:rPr>
          <w:rFonts w:ascii="仿宋_GB2312" w:eastAsia="仿宋_GB2312" w:hAnsi="仿宋" w:cs="仿宋_GB2312" w:hint="eastAsia"/>
          <w:color w:val="000000"/>
          <w:sz w:val="32"/>
          <w:szCs w:val="32"/>
        </w:rPr>
        <w:t>六年级下学期该校所有参加教学质量监测考试学生三份试卷总得分</w:t>
      </w:r>
      <w:r w:rsidRPr="00D35565">
        <w:rPr>
          <w:rFonts w:ascii="仿宋_GB2312" w:eastAsia="仿宋_GB2312" w:hAnsi="仿宋" w:cs="仿宋_GB2312"/>
          <w:color w:val="000000"/>
          <w:sz w:val="32"/>
          <w:szCs w:val="32"/>
        </w:rPr>
        <w:t>/</w:t>
      </w:r>
      <w:r w:rsidRPr="00D35565">
        <w:rPr>
          <w:rFonts w:ascii="仿宋_GB2312" w:eastAsia="仿宋_GB2312" w:hAnsi="仿宋" w:cs="仿宋_GB2312" w:hint="eastAsia"/>
          <w:color w:val="000000"/>
          <w:sz w:val="32"/>
          <w:szCs w:val="32"/>
        </w:rPr>
        <w:t>（六年级下学期该校在校学生数×</w:t>
      </w:r>
      <w:r w:rsidRPr="00D35565">
        <w:rPr>
          <w:rFonts w:ascii="仿宋_GB2312" w:eastAsia="仿宋_GB2312" w:hAnsi="仿宋" w:cs="仿宋" w:hint="eastAsia"/>
          <w:color w:val="000000"/>
          <w:sz w:val="32"/>
          <w:szCs w:val="32"/>
        </w:rPr>
        <w:t>三份试卷卷面</w:t>
      </w:r>
      <w:r w:rsidRPr="00D35565">
        <w:rPr>
          <w:rFonts w:ascii="仿宋_GB2312" w:eastAsia="仿宋_GB2312" w:hAnsi="仿宋" w:cs="仿宋_GB2312" w:hint="eastAsia"/>
          <w:color w:val="000000"/>
          <w:sz w:val="32"/>
          <w:szCs w:val="32"/>
        </w:rPr>
        <w:t>总分）</w:t>
      </w:r>
      <w:r w:rsidRPr="00D35565">
        <w:rPr>
          <w:rFonts w:ascii="仿宋_GB2312" w:eastAsia="仿宋_GB2312" w:hAnsi="仿宋" w:cs="仿宋_GB2312"/>
          <w:color w:val="000000"/>
          <w:sz w:val="32"/>
          <w:szCs w:val="32"/>
        </w:rPr>
        <w:t>]</w:t>
      </w:r>
      <w:r w:rsidRPr="00D35565">
        <w:rPr>
          <w:rFonts w:ascii="仿宋_GB2312" w:eastAsia="仿宋_GB2312" w:hAnsi="仿宋" w:cs="仿宋_GB2312" w:hint="eastAsia"/>
          <w:color w:val="000000"/>
          <w:sz w:val="32"/>
          <w:szCs w:val="32"/>
        </w:rPr>
        <w:t>×</w:t>
      </w:r>
      <w:r w:rsidRPr="00D35565">
        <w:rPr>
          <w:rFonts w:ascii="仿宋_GB2312" w:eastAsia="仿宋_GB2312" w:hAnsi="仿宋" w:cs="仿宋_GB2312"/>
          <w:color w:val="000000"/>
          <w:sz w:val="32"/>
          <w:szCs w:val="32"/>
        </w:rPr>
        <w:t>15</w:t>
      </w:r>
      <w:r w:rsidRPr="00D35565">
        <w:rPr>
          <w:rFonts w:ascii="仿宋_GB2312" w:eastAsia="仿宋_GB2312" w:hAnsi="仿宋" w:cs="仿宋_GB2312" w:hint="eastAsia"/>
          <w:color w:val="000000"/>
          <w:sz w:val="32"/>
          <w:szCs w:val="32"/>
        </w:rPr>
        <w:t>。</w:t>
      </w:r>
    </w:p>
    <w:p w:rsidR="00CE45F1" w:rsidRPr="00D35565" w:rsidRDefault="00CE45F1" w:rsidP="00D35565">
      <w:pPr>
        <w:shd w:val="clear" w:color="auto" w:fill="FFFFFF"/>
        <w:adjustRightInd w:val="0"/>
        <w:snapToGrid w:val="0"/>
        <w:spacing w:line="560" w:lineRule="exact"/>
        <w:ind w:firstLineChars="200" w:firstLine="651"/>
        <w:rPr>
          <w:rFonts w:ascii="仿宋_GB2312" w:eastAsia="仿宋_GB2312" w:hAnsi="仿宋" w:cs="仿宋_GB2312"/>
          <w:color w:val="000000"/>
          <w:kern w:val="0"/>
          <w:sz w:val="32"/>
          <w:szCs w:val="32"/>
        </w:rPr>
      </w:pPr>
      <w:r w:rsidRPr="00D35565">
        <w:rPr>
          <w:rFonts w:ascii="仿宋_GB2312" w:eastAsia="仿宋_GB2312" w:hAnsi="仿宋" w:cs="仿宋_GB2312"/>
          <w:b/>
          <w:bCs/>
          <w:color w:val="000000"/>
          <w:kern w:val="0"/>
          <w:sz w:val="32"/>
          <w:szCs w:val="32"/>
        </w:rPr>
        <w:t>3.</w:t>
      </w:r>
      <w:r w:rsidRPr="00D35565">
        <w:rPr>
          <w:rFonts w:ascii="仿宋_GB2312" w:eastAsia="仿宋_GB2312" w:hAnsi="仿宋" w:cs="仿宋_GB2312" w:hint="eastAsia"/>
          <w:b/>
          <w:bCs/>
          <w:color w:val="000000"/>
          <w:kern w:val="0"/>
          <w:sz w:val="32"/>
          <w:szCs w:val="32"/>
        </w:rPr>
        <w:t>奖励分</w:t>
      </w:r>
      <w:r w:rsidRPr="00D35565">
        <w:rPr>
          <w:rFonts w:ascii="仿宋_GB2312" w:eastAsia="仿宋_GB2312" w:hAnsi="仿宋" w:cs="仿宋_GB2312"/>
          <w:b/>
          <w:bCs/>
          <w:color w:val="000000"/>
          <w:kern w:val="0"/>
          <w:sz w:val="32"/>
          <w:szCs w:val="32"/>
        </w:rPr>
        <w:t>(10</w:t>
      </w:r>
      <w:r w:rsidRPr="00D35565">
        <w:rPr>
          <w:rFonts w:ascii="仿宋_GB2312" w:eastAsia="仿宋_GB2312" w:hAnsi="仿宋" w:cs="仿宋_GB2312" w:hint="eastAsia"/>
          <w:b/>
          <w:bCs/>
          <w:color w:val="000000"/>
          <w:kern w:val="0"/>
          <w:sz w:val="32"/>
          <w:szCs w:val="32"/>
        </w:rPr>
        <w:t>分</w:t>
      </w:r>
      <w:r w:rsidRPr="00D35565">
        <w:rPr>
          <w:rFonts w:ascii="仿宋_GB2312" w:eastAsia="仿宋_GB2312" w:hAnsi="仿宋" w:cs="仿宋_GB2312"/>
          <w:b/>
          <w:bCs/>
          <w:color w:val="000000"/>
          <w:kern w:val="0"/>
          <w:sz w:val="32"/>
          <w:szCs w:val="32"/>
        </w:rPr>
        <w:t>)</w:t>
      </w:r>
      <w:r w:rsidRPr="00D35565">
        <w:rPr>
          <w:rFonts w:ascii="仿宋_GB2312" w:eastAsia="仿宋_GB2312" w:hAnsi="仿宋" w:cs="仿宋_GB2312" w:hint="eastAsia"/>
          <w:b/>
          <w:bCs/>
          <w:color w:val="000000"/>
          <w:kern w:val="0"/>
          <w:sz w:val="32"/>
          <w:szCs w:val="32"/>
        </w:rPr>
        <w:t>：</w:t>
      </w:r>
      <w:r w:rsidRPr="00D35565">
        <w:rPr>
          <w:rFonts w:ascii="仿宋_GB2312" w:eastAsia="仿宋_GB2312" w:hAnsi="仿宋" w:cs="仿宋_GB2312" w:hint="eastAsia"/>
          <w:color w:val="000000"/>
          <w:kern w:val="0"/>
          <w:sz w:val="32"/>
          <w:szCs w:val="32"/>
        </w:rPr>
        <w:t>该学年内（从前一年</w:t>
      </w:r>
      <w:r w:rsidRPr="00D35565">
        <w:rPr>
          <w:rFonts w:ascii="仿宋_GB2312" w:eastAsia="仿宋_GB2312" w:hAnsi="仿宋" w:cs="仿宋_GB2312"/>
          <w:color w:val="000000"/>
          <w:kern w:val="0"/>
          <w:sz w:val="32"/>
          <w:szCs w:val="32"/>
        </w:rPr>
        <w:t>8</w:t>
      </w:r>
      <w:r w:rsidRPr="00D35565">
        <w:rPr>
          <w:rFonts w:ascii="仿宋_GB2312" w:eastAsia="仿宋_GB2312" w:hAnsi="仿宋" w:cs="仿宋_GB2312" w:hint="eastAsia"/>
          <w:color w:val="000000"/>
          <w:kern w:val="0"/>
          <w:sz w:val="32"/>
          <w:szCs w:val="32"/>
        </w:rPr>
        <w:t>月</w:t>
      </w:r>
      <w:r w:rsidRPr="00D35565">
        <w:rPr>
          <w:rFonts w:ascii="仿宋_GB2312" w:eastAsia="仿宋_GB2312" w:hAnsi="仿宋" w:cs="仿宋_GB2312"/>
          <w:color w:val="000000"/>
          <w:kern w:val="0"/>
          <w:sz w:val="32"/>
          <w:szCs w:val="32"/>
        </w:rPr>
        <w:t>1</w:t>
      </w:r>
      <w:r w:rsidRPr="00D35565">
        <w:rPr>
          <w:rFonts w:ascii="仿宋_GB2312" w:eastAsia="仿宋_GB2312" w:hAnsi="仿宋" w:cs="仿宋_GB2312" w:hint="eastAsia"/>
          <w:color w:val="000000"/>
          <w:kern w:val="0"/>
          <w:sz w:val="32"/>
          <w:szCs w:val="32"/>
        </w:rPr>
        <w:t>日起至当年</w:t>
      </w:r>
      <w:r w:rsidRPr="00D35565">
        <w:rPr>
          <w:rFonts w:ascii="仿宋_GB2312" w:eastAsia="仿宋_GB2312" w:hAnsi="仿宋" w:cs="仿宋_GB2312"/>
          <w:color w:val="000000"/>
          <w:kern w:val="0"/>
          <w:sz w:val="32"/>
          <w:szCs w:val="32"/>
        </w:rPr>
        <w:t>7</w:t>
      </w:r>
      <w:r w:rsidRPr="00D35565">
        <w:rPr>
          <w:rFonts w:ascii="仿宋_GB2312" w:eastAsia="仿宋_GB2312" w:hAnsi="仿宋" w:cs="仿宋_GB2312" w:hint="eastAsia"/>
          <w:color w:val="000000"/>
          <w:kern w:val="0"/>
          <w:sz w:val="32"/>
          <w:szCs w:val="32"/>
        </w:rPr>
        <w:t>月</w:t>
      </w:r>
      <w:r w:rsidRPr="00D35565">
        <w:rPr>
          <w:rFonts w:ascii="仿宋_GB2312" w:eastAsia="仿宋_GB2312" w:hAnsi="仿宋" w:cs="仿宋_GB2312"/>
          <w:color w:val="000000"/>
          <w:kern w:val="0"/>
          <w:sz w:val="32"/>
          <w:szCs w:val="32"/>
        </w:rPr>
        <w:t>31</w:t>
      </w:r>
      <w:r w:rsidRPr="00D35565">
        <w:rPr>
          <w:rFonts w:ascii="仿宋_GB2312" w:eastAsia="仿宋_GB2312" w:hAnsi="仿宋" w:cs="仿宋_GB2312" w:hint="eastAsia"/>
          <w:color w:val="000000"/>
          <w:kern w:val="0"/>
          <w:sz w:val="32"/>
          <w:szCs w:val="32"/>
        </w:rPr>
        <w:t>日止），学校学生参加市级及以上教育行政部门及教研部门组织的艺术、体育、科技、文化学科等竞赛获奖的；学校教师参加市级及以上教育行政部门和教研部门组织的综合性技能竞赛、基础教育教学成果获奖的，获奖的学校予以奖励加分，奖励加分方案见附件</w:t>
      </w:r>
      <w:r w:rsidRPr="00D35565">
        <w:rPr>
          <w:rFonts w:ascii="仿宋_GB2312" w:eastAsia="仿宋_GB2312" w:hAnsi="仿宋" w:cs="仿宋_GB2312"/>
          <w:color w:val="000000"/>
          <w:kern w:val="0"/>
          <w:sz w:val="32"/>
          <w:szCs w:val="32"/>
        </w:rPr>
        <w:t>3</w:t>
      </w:r>
      <w:r w:rsidRPr="00D35565">
        <w:rPr>
          <w:rFonts w:ascii="仿宋_GB2312" w:eastAsia="仿宋_GB2312" w:hAnsi="仿宋" w:cs="仿宋_GB2312" w:hint="eastAsia"/>
          <w:color w:val="000000"/>
          <w:kern w:val="0"/>
          <w:sz w:val="32"/>
          <w:szCs w:val="32"/>
        </w:rPr>
        <w:t>。</w:t>
      </w:r>
    </w:p>
    <w:p w:rsidR="00CE45F1" w:rsidRPr="00D35565" w:rsidRDefault="00CE45F1" w:rsidP="00D35565">
      <w:pPr>
        <w:shd w:val="clear" w:color="auto" w:fill="FFFFFF"/>
        <w:adjustRightInd w:val="0"/>
        <w:snapToGrid w:val="0"/>
        <w:spacing w:line="560" w:lineRule="exact"/>
        <w:ind w:firstLineChars="200" w:firstLine="651"/>
        <w:rPr>
          <w:rFonts w:ascii="楷体_GB2312" w:eastAsia="楷体_GB2312" w:hAnsi="楷体" w:cs="楷体"/>
          <w:b/>
          <w:bCs/>
          <w:color w:val="000000"/>
          <w:kern w:val="0"/>
          <w:sz w:val="32"/>
          <w:szCs w:val="32"/>
        </w:rPr>
      </w:pPr>
      <w:r w:rsidRPr="00D35565">
        <w:rPr>
          <w:rFonts w:ascii="楷体_GB2312" w:eastAsia="楷体_GB2312" w:hAnsi="楷体" w:cs="楷体" w:hint="eastAsia"/>
          <w:b/>
          <w:bCs/>
          <w:color w:val="000000"/>
          <w:kern w:val="0"/>
          <w:sz w:val="32"/>
          <w:szCs w:val="32"/>
        </w:rPr>
        <w:t>第二类对象：各县区</w:t>
      </w:r>
    </w:p>
    <w:p w:rsidR="00CE45F1" w:rsidRPr="00D35565" w:rsidRDefault="00CE45F1" w:rsidP="00D35565">
      <w:pPr>
        <w:shd w:val="clear" w:color="auto" w:fill="FFFFFF"/>
        <w:adjustRightInd w:val="0"/>
        <w:snapToGrid w:val="0"/>
        <w:spacing w:line="560" w:lineRule="exact"/>
        <w:ind w:firstLineChars="200" w:firstLine="627"/>
        <w:rPr>
          <w:rFonts w:ascii="仿宋_GB2312" w:eastAsia="仿宋_GB2312" w:hAnsi="仿宋" w:cs="仿宋_GB2312"/>
          <w:color w:val="000000"/>
          <w:spacing w:val="-6"/>
          <w:kern w:val="0"/>
          <w:sz w:val="32"/>
          <w:szCs w:val="32"/>
        </w:rPr>
      </w:pPr>
      <w:r w:rsidRPr="00D35565">
        <w:rPr>
          <w:rFonts w:ascii="仿宋_GB2312" w:eastAsia="仿宋_GB2312" w:hAnsi="仿宋" w:cs="仿宋_GB2312" w:hint="eastAsia"/>
          <w:b/>
          <w:bCs/>
          <w:color w:val="000000"/>
          <w:spacing w:val="-6"/>
          <w:kern w:val="0"/>
          <w:sz w:val="32"/>
          <w:szCs w:val="32"/>
        </w:rPr>
        <w:t>评价办法：</w:t>
      </w:r>
      <w:r w:rsidRPr="00D35565">
        <w:rPr>
          <w:rFonts w:ascii="仿宋_GB2312" w:eastAsia="仿宋_GB2312" w:hAnsi="仿宋" w:cs="仿宋_GB2312" w:hint="eastAsia"/>
          <w:color w:val="000000"/>
          <w:spacing w:val="-6"/>
          <w:kern w:val="0"/>
          <w:sz w:val="32"/>
          <w:szCs w:val="32"/>
        </w:rPr>
        <w:t>各县区对辖区内小学进行分类评定，并根据评价指标确定本县区各类学校的优秀（</w:t>
      </w:r>
      <w:r w:rsidRPr="00D35565">
        <w:rPr>
          <w:rFonts w:ascii="仿宋_GB2312" w:eastAsia="仿宋_GB2312" w:hAnsi="仿宋" w:cs="仿宋_GB2312"/>
          <w:color w:val="000000"/>
          <w:spacing w:val="-6"/>
          <w:kern w:val="0"/>
          <w:sz w:val="32"/>
          <w:szCs w:val="32"/>
        </w:rPr>
        <w:t>30%</w:t>
      </w:r>
      <w:r w:rsidRPr="00D35565">
        <w:rPr>
          <w:rFonts w:ascii="仿宋_GB2312" w:eastAsia="仿宋_GB2312" w:hAnsi="仿宋" w:cs="仿宋_GB2312" w:hint="eastAsia"/>
          <w:color w:val="000000"/>
          <w:spacing w:val="-6"/>
          <w:kern w:val="0"/>
          <w:sz w:val="32"/>
          <w:szCs w:val="32"/>
        </w:rPr>
        <w:t>）、良好（</w:t>
      </w:r>
      <w:r w:rsidRPr="00D35565">
        <w:rPr>
          <w:rFonts w:ascii="仿宋_GB2312" w:eastAsia="仿宋_GB2312" w:hAnsi="仿宋" w:cs="仿宋_GB2312"/>
          <w:color w:val="000000"/>
          <w:spacing w:val="-6"/>
          <w:kern w:val="0"/>
          <w:sz w:val="32"/>
          <w:szCs w:val="32"/>
        </w:rPr>
        <w:t>40%</w:t>
      </w:r>
      <w:r w:rsidRPr="00D35565">
        <w:rPr>
          <w:rFonts w:ascii="仿宋_GB2312" w:eastAsia="仿宋_GB2312" w:hAnsi="仿宋" w:cs="仿宋_GB2312" w:hint="eastAsia"/>
          <w:color w:val="000000"/>
          <w:spacing w:val="-6"/>
          <w:kern w:val="0"/>
          <w:sz w:val="32"/>
          <w:szCs w:val="32"/>
        </w:rPr>
        <w:t>）和合格（</w:t>
      </w:r>
      <w:r w:rsidRPr="00D35565">
        <w:rPr>
          <w:rFonts w:ascii="仿宋_GB2312" w:eastAsia="仿宋_GB2312" w:hAnsi="仿宋" w:cs="仿宋_GB2312"/>
          <w:color w:val="000000"/>
          <w:spacing w:val="-6"/>
          <w:kern w:val="0"/>
          <w:sz w:val="32"/>
          <w:szCs w:val="32"/>
        </w:rPr>
        <w:t>30%</w:t>
      </w:r>
      <w:r w:rsidRPr="00D35565">
        <w:rPr>
          <w:rFonts w:ascii="仿宋_GB2312" w:eastAsia="仿宋_GB2312" w:hAnsi="仿宋" w:cs="仿宋_GB2312" w:hint="eastAsia"/>
          <w:color w:val="000000"/>
          <w:spacing w:val="-6"/>
          <w:kern w:val="0"/>
          <w:sz w:val="32"/>
          <w:szCs w:val="32"/>
        </w:rPr>
        <w:t>）档次名单，于每年</w:t>
      </w:r>
      <w:r w:rsidRPr="00D35565">
        <w:rPr>
          <w:rFonts w:ascii="仿宋_GB2312" w:eastAsia="仿宋_GB2312" w:hAnsi="仿宋" w:cs="仿宋_GB2312"/>
          <w:color w:val="000000"/>
          <w:spacing w:val="-6"/>
          <w:kern w:val="0"/>
          <w:sz w:val="32"/>
          <w:szCs w:val="32"/>
        </w:rPr>
        <w:t>5</w:t>
      </w:r>
      <w:r w:rsidRPr="00D35565">
        <w:rPr>
          <w:rFonts w:ascii="仿宋_GB2312" w:eastAsia="仿宋_GB2312" w:hAnsi="仿宋" w:cs="仿宋_GB2312" w:hint="eastAsia"/>
          <w:color w:val="000000"/>
          <w:spacing w:val="-6"/>
          <w:kern w:val="0"/>
          <w:sz w:val="32"/>
          <w:szCs w:val="32"/>
        </w:rPr>
        <w:t>月</w:t>
      </w:r>
      <w:r w:rsidRPr="00D35565">
        <w:rPr>
          <w:rFonts w:ascii="仿宋_GB2312" w:eastAsia="仿宋_GB2312" w:hAnsi="仿宋" w:cs="仿宋_GB2312"/>
          <w:color w:val="000000"/>
          <w:spacing w:val="-6"/>
          <w:kern w:val="0"/>
          <w:sz w:val="32"/>
          <w:szCs w:val="32"/>
        </w:rPr>
        <w:t>15</w:t>
      </w:r>
      <w:r w:rsidRPr="00D35565">
        <w:rPr>
          <w:rFonts w:ascii="仿宋_GB2312" w:eastAsia="仿宋_GB2312" w:hAnsi="仿宋" w:cs="仿宋_GB2312" w:hint="eastAsia"/>
          <w:color w:val="000000"/>
          <w:spacing w:val="-6"/>
          <w:kern w:val="0"/>
          <w:sz w:val="32"/>
          <w:szCs w:val="32"/>
        </w:rPr>
        <w:t>日前上报我局。我局组织考评组，根据评价指标，按照各县区每类学校各个档次不低于</w:t>
      </w:r>
      <w:r w:rsidRPr="00D35565">
        <w:rPr>
          <w:rFonts w:ascii="仿宋_GB2312" w:eastAsia="仿宋_GB2312" w:hAnsi="仿宋" w:cs="仿宋_GB2312"/>
          <w:color w:val="000000"/>
          <w:spacing w:val="-6"/>
          <w:kern w:val="0"/>
          <w:sz w:val="32"/>
          <w:szCs w:val="32"/>
        </w:rPr>
        <w:t>5%</w:t>
      </w:r>
      <w:r w:rsidRPr="00D35565">
        <w:rPr>
          <w:rFonts w:ascii="仿宋_GB2312" w:eastAsia="仿宋_GB2312" w:hAnsi="仿宋" w:cs="仿宋_GB2312" w:hint="eastAsia"/>
          <w:color w:val="000000"/>
          <w:spacing w:val="-6"/>
          <w:kern w:val="0"/>
          <w:sz w:val="32"/>
          <w:szCs w:val="32"/>
        </w:rPr>
        <w:t>的比例（至少</w:t>
      </w:r>
      <w:r w:rsidRPr="00D35565">
        <w:rPr>
          <w:rFonts w:ascii="仿宋_GB2312" w:eastAsia="仿宋_GB2312" w:hAnsi="仿宋" w:cs="仿宋_GB2312"/>
          <w:color w:val="000000"/>
          <w:spacing w:val="-6"/>
          <w:kern w:val="0"/>
          <w:sz w:val="32"/>
          <w:szCs w:val="32"/>
        </w:rPr>
        <w:t>1</w:t>
      </w:r>
      <w:r w:rsidRPr="00D35565">
        <w:rPr>
          <w:rFonts w:ascii="仿宋_GB2312" w:eastAsia="仿宋_GB2312" w:hAnsi="仿宋" w:cs="仿宋_GB2312" w:hint="eastAsia"/>
          <w:color w:val="000000"/>
          <w:spacing w:val="-6"/>
          <w:kern w:val="0"/>
          <w:sz w:val="32"/>
          <w:szCs w:val="32"/>
        </w:rPr>
        <w:t>所）进行抽查（以下简称“被抽查学校”），评定得分。</w:t>
      </w:r>
    </w:p>
    <w:p w:rsidR="00CE45F1" w:rsidRPr="00D35565" w:rsidRDefault="00CE45F1" w:rsidP="00D35565">
      <w:pPr>
        <w:shd w:val="clear" w:color="auto" w:fill="FFFFFF"/>
        <w:adjustRightInd w:val="0"/>
        <w:snapToGrid w:val="0"/>
        <w:spacing w:line="560" w:lineRule="exact"/>
        <w:ind w:firstLineChars="200" w:firstLine="644"/>
        <w:rPr>
          <w:rFonts w:ascii="仿宋_GB2312" w:eastAsia="仿宋_GB2312" w:hAnsi="仿宋" w:cs="仿宋_GB2312"/>
          <w:color w:val="000000"/>
          <w:kern w:val="0"/>
          <w:sz w:val="32"/>
          <w:szCs w:val="32"/>
        </w:rPr>
      </w:pPr>
      <w:r w:rsidRPr="00D35565">
        <w:rPr>
          <w:rFonts w:ascii="仿宋_GB2312" w:eastAsia="仿宋_GB2312" w:hAnsi="仿宋" w:cs="仿宋" w:hint="eastAsia"/>
          <w:color w:val="000000"/>
          <w:spacing w:val="-1"/>
          <w:kern w:val="0"/>
          <w:sz w:val="32"/>
          <w:szCs w:val="32"/>
        </w:rPr>
        <w:t>各县区被抽查学校最少数量分配表见附件</w:t>
      </w:r>
      <w:r w:rsidRPr="00D35565">
        <w:rPr>
          <w:rFonts w:ascii="仿宋_GB2312" w:eastAsia="仿宋_GB2312" w:hAnsi="仿宋" w:cs="仿宋"/>
          <w:color w:val="000000"/>
          <w:spacing w:val="-1"/>
          <w:kern w:val="0"/>
          <w:sz w:val="32"/>
          <w:szCs w:val="32"/>
        </w:rPr>
        <w:t>4</w:t>
      </w:r>
      <w:r w:rsidRPr="00D35565">
        <w:rPr>
          <w:rFonts w:ascii="仿宋_GB2312" w:eastAsia="仿宋_GB2312" w:hAnsi="仿宋" w:cs="仿宋" w:hint="eastAsia"/>
          <w:color w:val="000000"/>
          <w:spacing w:val="-1"/>
          <w:kern w:val="0"/>
          <w:sz w:val="32"/>
          <w:szCs w:val="32"/>
        </w:rPr>
        <w:t>。</w:t>
      </w:r>
    </w:p>
    <w:p w:rsidR="00CE45F1" w:rsidRPr="00D35565" w:rsidRDefault="00CE45F1" w:rsidP="00D35565">
      <w:pPr>
        <w:shd w:val="clear" w:color="auto" w:fill="FFFFFF"/>
        <w:adjustRightInd w:val="0"/>
        <w:snapToGrid w:val="0"/>
        <w:spacing w:line="560" w:lineRule="exact"/>
        <w:ind w:firstLineChars="200" w:firstLine="648"/>
        <w:rPr>
          <w:rFonts w:ascii="黑体" w:eastAsia="黑体" w:hAnsi="黑体" w:cs="楷体"/>
          <w:bCs/>
          <w:color w:val="000000"/>
          <w:kern w:val="0"/>
          <w:sz w:val="32"/>
          <w:szCs w:val="32"/>
        </w:rPr>
      </w:pPr>
      <w:r w:rsidRPr="00D35565">
        <w:rPr>
          <w:rFonts w:ascii="黑体" w:eastAsia="黑体" w:hAnsi="黑体" w:cs="楷体" w:hint="eastAsia"/>
          <w:bCs/>
          <w:color w:val="000000"/>
          <w:kern w:val="0"/>
          <w:sz w:val="32"/>
          <w:szCs w:val="32"/>
        </w:rPr>
        <w:t>二、评定结果应用</w:t>
      </w:r>
    </w:p>
    <w:p w:rsidR="00CE45F1" w:rsidRPr="00D35565" w:rsidRDefault="00CE45F1" w:rsidP="00D35565">
      <w:pPr>
        <w:shd w:val="clear" w:color="auto" w:fill="FFFFFF"/>
        <w:adjustRightInd w:val="0"/>
        <w:snapToGrid w:val="0"/>
        <w:spacing w:line="560" w:lineRule="exact"/>
        <w:ind w:firstLineChars="200" w:firstLine="651"/>
        <w:rPr>
          <w:rFonts w:ascii="楷体_GB2312" w:eastAsia="楷体_GB2312" w:hAnsi="楷体" w:cs="楷体"/>
          <w:b/>
          <w:bCs/>
          <w:color w:val="000000"/>
          <w:kern w:val="0"/>
          <w:sz w:val="32"/>
          <w:szCs w:val="32"/>
        </w:rPr>
      </w:pPr>
      <w:r w:rsidRPr="00D35565">
        <w:rPr>
          <w:rFonts w:ascii="楷体_GB2312" w:eastAsia="楷体_GB2312" w:hAnsi="楷体" w:cs="楷体"/>
          <w:b/>
          <w:bCs/>
          <w:color w:val="000000"/>
          <w:kern w:val="0"/>
          <w:sz w:val="32"/>
          <w:szCs w:val="32"/>
        </w:rPr>
        <w:t>1.</w:t>
      </w:r>
      <w:r w:rsidRPr="00D35565">
        <w:rPr>
          <w:rFonts w:ascii="楷体_GB2312" w:eastAsia="楷体_GB2312" w:hAnsi="楷体" w:cs="楷体" w:hint="eastAsia"/>
          <w:b/>
          <w:bCs/>
          <w:color w:val="000000"/>
          <w:kern w:val="0"/>
          <w:sz w:val="32"/>
          <w:szCs w:val="32"/>
        </w:rPr>
        <w:t>学校</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hint="eastAsia"/>
          <w:color w:val="000000"/>
          <w:kern w:val="0"/>
          <w:sz w:val="32"/>
          <w:szCs w:val="32"/>
        </w:rPr>
        <w:t>根据</w:t>
      </w:r>
      <w:r w:rsidRPr="00D35565">
        <w:rPr>
          <w:rFonts w:ascii="仿宋_GB2312" w:eastAsia="仿宋_GB2312" w:hAnsi="仿宋" w:cs="仿宋" w:hint="eastAsia"/>
          <w:color w:val="000000"/>
          <w:spacing w:val="-1"/>
          <w:kern w:val="0"/>
          <w:sz w:val="32"/>
          <w:szCs w:val="32"/>
        </w:rPr>
        <w:t>各县区</w:t>
      </w:r>
      <w:r w:rsidRPr="00D35565">
        <w:rPr>
          <w:rFonts w:ascii="仿宋_GB2312" w:eastAsia="仿宋_GB2312" w:hAnsi="仿宋" w:cs="仿宋_GB2312" w:hint="eastAsia"/>
          <w:color w:val="000000"/>
          <w:kern w:val="0"/>
          <w:sz w:val="32"/>
          <w:szCs w:val="32"/>
        </w:rPr>
        <w:t>被抽查学校平均得分高低顺序下达嘉奖指标，由各县区根据嘉奖指标确定获奖学校名单并上报我局，经我局研究决定后评为“莆田市小学教育管理先进学校”。</w:t>
      </w:r>
    </w:p>
    <w:p w:rsidR="00CE45F1" w:rsidRPr="00D35565" w:rsidRDefault="00CE45F1" w:rsidP="00D35565">
      <w:pPr>
        <w:shd w:val="clear" w:color="auto" w:fill="FFFFFF"/>
        <w:adjustRightInd w:val="0"/>
        <w:snapToGrid w:val="0"/>
        <w:spacing w:line="560" w:lineRule="exact"/>
        <w:ind w:firstLineChars="200" w:firstLine="651"/>
        <w:rPr>
          <w:rFonts w:ascii="楷体_GB2312" w:eastAsia="楷体_GB2312" w:hAnsi="楷体" w:cs="楷体"/>
          <w:b/>
          <w:bCs/>
          <w:color w:val="000000"/>
          <w:kern w:val="0"/>
          <w:sz w:val="32"/>
          <w:szCs w:val="32"/>
        </w:rPr>
      </w:pPr>
      <w:r w:rsidRPr="00D35565">
        <w:rPr>
          <w:rFonts w:ascii="楷体_GB2312" w:eastAsia="楷体_GB2312" w:hAnsi="楷体" w:cs="楷体"/>
          <w:b/>
          <w:bCs/>
          <w:color w:val="000000"/>
          <w:kern w:val="0"/>
          <w:sz w:val="32"/>
          <w:szCs w:val="32"/>
        </w:rPr>
        <w:t>2.</w:t>
      </w:r>
      <w:r w:rsidRPr="00D35565">
        <w:rPr>
          <w:rFonts w:ascii="楷体_GB2312" w:eastAsia="楷体_GB2312" w:hAnsi="楷体" w:cs="楷体" w:hint="eastAsia"/>
          <w:b/>
          <w:bCs/>
          <w:color w:val="000000"/>
          <w:kern w:val="0"/>
          <w:sz w:val="32"/>
          <w:szCs w:val="32"/>
        </w:rPr>
        <w:t>个人</w:t>
      </w:r>
    </w:p>
    <w:p w:rsidR="00CE45F1" w:rsidRPr="00D35565" w:rsidRDefault="00CE45F1" w:rsidP="00D35565">
      <w:pPr>
        <w:numPr>
          <w:ilvl w:val="255"/>
          <w:numId w:val="0"/>
        </w:numPr>
        <w:shd w:val="clear" w:color="auto" w:fill="FFFFFF"/>
        <w:adjustRightInd w:val="0"/>
        <w:snapToGrid w:val="0"/>
        <w:spacing w:line="560" w:lineRule="exact"/>
        <w:ind w:firstLineChars="200" w:firstLine="648"/>
        <w:rPr>
          <w:rFonts w:ascii="仿宋_GB2312" w:eastAsia="仿宋_GB2312" w:hAnsi="仿宋" w:cs="仿宋_GB2312"/>
          <w:b/>
          <w:bCs/>
          <w:color w:val="000000"/>
          <w:kern w:val="0"/>
          <w:sz w:val="32"/>
          <w:szCs w:val="32"/>
        </w:rPr>
      </w:pPr>
      <w:r w:rsidRPr="00D35565">
        <w:rPr>
          <w:rFonts w:ascii="仿宋_GB2312" w:eastAsia="仿宋_GB2312" w:hAnsi="仿宋" w:cs="仿宋_GB2312" w:hint="eastAsia"/>
          <w:color w:val="000000"/>
          <w:kern w:val="0"/>
          <w:sz w:val="32"/>
          <w:szCs w:val="32"/>
        </w:rPr>
        <w:t>以下嘉奖对象可评为“莆田市小学教育先进个人”。</w:t>
      </w:r>
    </w:p>
    <w:p w:rsidR="00CE45F1" w:rsidRPr="00D35565" w:rsidRDefault="00CE45F1" w:rsidP="00D35565">
      <w:pPr>
        <w:shd w:val="clear" w:color="auto" w:fill="FFFFFF"/>
        <w:adjustRightInd w:val="0"/>
        <w:snapToGrid w:val="0"/>
        <w:spacing w:line="560" w:lineRule="exact"/>
        <w:ind w:firstLineChars="200" w:firstLine="651"/>
        <w:rPr>
          <w:rFonts w:ascii="仿宋_GB2312" w:eastAsia="仿宋_GB2312" w:hAnsi="仿宋" w:cs="仿宋_GB2312"/>
          <w:color w:val="000000"/>
          <w:kern w:val="0"/>
          <w:sz w:val="32"/>
          <w:szCs w:val="32"/>
        </w:rPr>
      </w:pPr>
      <w:r w:rsidRPr="00D35565">
        <w:rPr>
          <w:rFonts w:ascii="仿宋_GB2312" w:eastAsia="仿宋_GB2312" w:hAnsi="仿宋" w:cs="仿宋_GB2312" w:hint="eastAsia"/>
          <w:b/>
          <w:bCs/>
          <w:color w:val="000000"/>
          <w:kern w:val="0"/>
          <w:sz w:val="32"/>
          <w:szCs w:val="32"/>
        </w:rPr>
        <w:t>（</w:t>
      </w:r>
      <w:r w:rsidRPr="00D35565">
        <w:rPr>
          <w:rFonts w:ascii="仿宋_GB2312" w:eastAsia="仿宋_GB2312" w:hAnsi="仿宋" w:cs="仿宋_GB2312"/>
          <w:b/>
          <w:bCs/>
          <w:color w:val="000000"/>
          <w:kern w:val="0"/>
          <w:sz w:val="32"/>
          <w:szCs w:val="32"/>
        </w:rPr>
        <w:t>1</w:t>
      </w:r>
      <w:r w:rsidRPr="00D35565">
        <w:rPr>
          <w:rFonts w:ascii="仿宋_GB2312" w:eastAsia="仿宋_GB2312" w:hAnsi="仿宋" w:cs="仿宋_GB2312" w:hint="eastAsia"/>
          <w:b/>
          <w:bCs/>
          <w:color w:val="000000"/>
          <w:kern w:val="0"/>
          <w:sz w:val="32"/>
          <w:szCs w:val="32"/>
        </w:rPr>
        <w:t>）学校管理者（含学校中层及以上管理者）：</w:t>
      </w:r>
      <w:r w:rsidRPr="00D35565">
        <w:rPr>
          <w:rFonts w:ascii="仿宋_GB2312" w:eastAsia="仿宋_GB2312" w:hAnsi="仿宋" w:cs="仿宋" w:hint="eastAsia"/>
          <w:color w:val="000000"/>
          <w:spacing w:val="-1"/>
          <w:kern w:val="0"/>
          <w:sz w:val="32"/>
          <w:szCs w:val="32"/>
        </w:rPr>
        <w:t>“莆田市小学教育管理先进学校”可推选</w:t>
      </w:r>
      <w:r w:rsidRPr="00D35565">
        <w:rPr>
          <w:rFonts w:ascii="仿宋_GB2312" w:eastAsia="仿宋_GB2312" w:hAnsi="仿宋" w:cs="仿宋"/>
          <w:color w:val="000000"/>
          <w:spacing w:val="-1"/>
          <w:kern w:val="0"/>
          <w:sz w:val="32"/>
          <w:szCs w:val="32"/>
        </w:rPr>
        <w:t>1</w:t>
      </w:r>
      <w:r w:rsidRPr="00D35565">
        <w:rPr>
          <w:rFonts w:ascii="仿宋_GB2312" w:eastAsia="仿宋_GB2312" w:hAnsi="仿宋" w:cs="仿宋" w:hint="eastAsia"/>
          <w:color w:val="000000"/>
          <w:spacing w:val="-1"/>
          <w:kern w:val="0"/>
          <w:sz w:val="32"/>
          <w:szCs w:val="32"/>
        </w:rPr>
        <w:t>名中层及以上管理人员，由各县区上报我局研究决定。</w:t>
      </w:r>
    </w:p>
    <w:p w:rsidR="00CE45F1" w:rsidRPr="00D35565" w:rsidRDefault="00CE45F1" w:rsidP="00D35565">
      <w:pPr>
        <w:autoSpaceDN w:val="0"/>
        <w:adjustRightInd w:val="0"/>
        <w:snapToGrid w:val="0"/>
        <w:spacing w:line="560" w:lineRule="exact"/>
        <w:ind w:firstLineChars="200" w:firstLine="651"/>
        <w:rPr>
          <w:rFonts w:ascii="仿宋_GB2312" w:eastAsia="仿宋_GB2312" w:hAnsi="仿宋" w:cs="仿宋"/>
          <w:color w:val="000000"/>
          <w:spacing w:val="-1"/>
          <w:kern w:val="0"/>
          <w:sz w:val="32"/>
          <w:szCs w:val="32"/>
        </w:rPr>
      </w:pPr>
      <w:r w:rsidRPr="00D35565">
        <w:rPr>
          <w:rFonts w:ascii="仿宋_GB2312" w:eastAsia="仿宋_GB2312" w:hAnsi="仿宋" w:cs="仿宋_GB2312" w:hint="eastAsia"/>
          <w:b/>
          <w:bCs/>
          <w:color w:val="000000"/>
          <w:kern w:val="0"/>
          <w:sz w:val="32"/>
          <w:szCs w:val="32"/>
        </w:rPr>
        <w:t>（</w:t>
      </w:r>
      <w:r w:rsidRPr="00D35565">
        <w:rPr>
          <w:rFonts w:ascii="仿宋_GB2312" w:eastAsia="仿宋_GB2312" w:hAnsi="仿宋" w:cs="仿宋_GB2312"/>
          <w:b/>
          <w:bCs/>
          <w:color w:val="000000"/>
          <w:kern w:val="0"/>
          <w:sz w:val="32"/>
          <w:szCs w:val="32"/>
        </w:rPr>
        <w:t>2</w:t>
      </w:r>
      <w:r w:rsidRPr="00D35565">
        <w:rPr>
          <w:rFonts w:ascii="仿宋_GB2312" w:eastAsia="仿宋_GB2312" w:hAnsi="仿宋" w:cs="仿宋_GB2312" w:hint="eastAsia"/>
          <w:b/>
          <w:bCs/>
          <w:color w:val="000000"/>
          <w:kern w:val="0"/>
          <w:sz w:val="32"/>
          <w:szCs w:val="32"/>
        </w:rPr>
        <w:t>）教研员（含学校备课组组长）、班主任（含年段长）、教师（含非专任教师）：</w:t>
      </w:r>
      <w:r w:rsidRPr="00D35565">
        <w:rPr>
          <w:rFonts w:ascii="仿宋_GB2312" w:eastAsia="仿宋_GB2312" w:hAnsi="仿宋" w:cs="仿宋" w:hint="eastAsia"/>
          <w:color w:val="000000"/>
          <w:spacing w:val="-1"/>
          <w:kern w:val="0"/>
          <w:sz w:val="32"/>
          <w:szCs w:val="32"/>
        </w:rPr>
        <w:t>由我局根据各县区被抽查学校平均得分高低顺序分别下达嘉奖指标，由各县区根据嘉奖指标评定后上报我局研究决定。</w:t>
      </w:r>
    </w:p>
    <w:p w:rsidR="00CE45F1" w:rsidRPr="00D35565" w:rsidRDefault="00CE45F1" w:rsidP="00D35565">
      <w:pPr>
        <w:autoSpaceDN w:val="0"/>
        <w:adjustRightInd w:val="0"/>
        <w:snapToGrid w:val="0"/>
        <w:spacing w:line="560" w:lineRule="exact"/>
        <w:ind w:firstLineChars="200" w:firstLine="644"/>
        <w:rPr>
          <w:rFonts w:ascii="仿宋_GB2312" w:eastAsia="仿宋_GB2312" w:hAnsi="仿宋" w:cs="仿宋"/>
          <w:color w:val="000000"/>
          <w:spacing w:val="-1"/>
          <w:kern w:val="0"/>
          <w:sz w:val="32"/>
          <w:szCs w:val="32"/>
        </w:rPr>
      </w:pPr>
      <w:r w:rsidRPr="00D35565">
        <w:rPr>
          <w:rFonts w:ascii="仿宋_GB2312" w:eastAsia="仿宋_GB2312" w:hAnsi="仿宋" w:cs="仿宋" w:hint="eastAsia"/>
          <w:color w:val="000000"/>
          <w:spacing w:val="-1"/>
          <w:kern w:val="0"/>
          <w:sz w:val="32"/>
          <w:szCs w:val="32"/>
        </w:rPr>
        <w:t>学校和个人嘉奖指标分配表见附件</w:t>
      </w:r>
      <w:r w:rsidRPr="00D35565">
        <w:rPr>
          <w:rFonts w:ascii="仿宋_GB2312" w:eastAsia="仿宋_GB2312" w:hAnsi="仿宋" w:cs="仿宋"/>
          <w:color w:val="000000"/>
          <w:spacing w:val="-1"/>
          <w:kern w:val="0"/>
          <w:sz w:val="32"/>
          <w:szCs w:val="32"/>
        </w:rPr>
        <w:t>5</w:t>
      </w:r>
    </w:p>
    <w:p w:rsidR="00CE45F1" w:rsidRPr="00D35565" w:rsidRDefault="00CE45F1" w:rsidP="00D35565">
      <w:pPr>
        <w:shd w:val="clear" w:color="auto" w:fill="FFFFFF"/>
        <w:adjustRightInd w:val="0"/>
        <w:snapToGrid w:val="0"/>
        <w:spacing w:line="560" w:lineRule="exact"/>
        <w:ind w:firstLineChars="200" w:firstLine="651"/>
        <w:rPr>
          <w:rFonts w:ascii="仿宋_GB2312" w:eastAsia="仿宋_GB2312" w:hAnsi="仿宋" w:cs="仿宋_GB2312"/>
          <w:b/>
          <w:bCs/>
          <w:color w:val="000000"/>
          <w:kern w:val="0"/>
          <w:sz w:val="32"/>
          <w:szCs w:val="32"/>
        </w:rPr>
      </w:pPr>
      <w:r w:rsidRPr="00D35565">
        <w:rPr>
          <w:rFonts w:ascii="仿宋_GB2312" w:eastAsia="仿宋_GB2312" w:hAnsi="仿宋" w:cs="仿宋_GB2312"/>
          <w:b/>
          <w:bCs/>
          <w:color w:val="000000"/>
          <w:kern w:val="0"/>
          <w:sz w:val="32"/>
          <w:szCs w:val="32"/>
        </w:rPr>
        <w:t>3.</w:t>
      </w:r>
      <w:r w:rsidRPr="00D35565">
        <w:rPr>
          <w:rFonts w:ascii="仿宋_GB2312" w:eastAsia="仿宋_GB2312" w:hAnsi="仿宋" w:cs="仿宋_GB2312" w:hint="eastAsia"/>
          <w:b/>
          <w:bCs/>
          <w:color w:val="000000"/>
          <w:kern w:val="0"/>
          <w:sz w:val="32"/>
          <w:szCs w:val="32"/>
        </w:rPr>
        <w:t>各县区教育行政部门</w:t>
      </w:r>
    </w:p>
    <w:p w:rsidR="00CE45F1" w:rsidRPr="00D35565" w:rsidRDefault="00CE45F1" w:rsidP="00D35565">
      <w:pPr>
        <w:autoSpaceDN w:val="0"/>
        <w:adjustRightInd w:val="0"/>
        <w:snapToGrid w:val="0"/>
        <w:spacing w:line="560" w:lineRule="exact"/>
        <w:ind w:firstLineChars="200" w:firstLine="644"/>
        <w:rPr>
          <w:rFonts w:ascii="仿宋_GB2312" w:eastAsia="仿宋_GB2312" w:hAnsi="仿宋" w:cs="仿宋"/>
          <w:color w:val="000000"/>
          <w:spacing w:val="-1"/>
          <w:kern w:val="0"/>
          <w:sz w:val="32"/>
          <w:szCs w:val="32"/>
        </w:rPr>
      </w:pPr>
      <w:r w:rsidRPr="00D35565">
        <w:rPr>
          <w:rFonts w:ascii="仿宋_GB2312" w:eastAsia="仿宋_GB2312" w:hAnsi="仿宋" w:cs="仿宋" w:hint="eastAsia"/>
          <w:color w:val="000000"/>
          <w:spacing w:val="-1"/>
          <w:kern w:val="0"/>
          <w:sz w:val="32"/>
          <w:szCs w:val="32"/>
        </w:rPr>
        <w:t>被抽查学校平均得分位居全市前</w:t>
      </w:r>
      <w:r w:rsidRPr="00D35565">
        <w:rPr>
          <w:rFonts w:ascii="仿宋_GB2312" w:eastAsia="仿宋_GB2312" w:hAnsi="仿宋" w:cs="仿宋"/>
          <w:color w:val="000000"/>
          <w:spacing w:val="-1"/>
          <w:kern w:val="0"/>
          <w:sz w:val="32"/>
          <w:szCs w:val="32"/>
        </w:rPr>
        <w:t>4</w:t>
      </w:r>
      <w:r w:rsidRPr="00D35565">
        <w:rPr>
          <w:rFonts w:ascii="仿宋_GB2312" w:eastAsia="仿宋_GB2312" w:hAnsi="仿宋" w:cs="仿宋" w:hint="eastAsia"/>
          <w:color w:val="000000"/>
          <w:spacing w:val="-1"/>
          <w:kern w:val="0"/>
          <w:sz w:val="32"/>
          <w:szCs w:val="32"/>
        </w:rPr>
        <w:t>名的县区，经研究决定评为“莆田市小学教育管理先进县区”。被抽查学校平均得分计算方式为：</w:t>
      </w:r>
      <w:r w:rsidRPr="00D35565">
        <w:rPr>
          <w:rFonts w:ascii="仿宋_GB2312" w:eastAsia="仿宋_GB2312" w:hAnsi="仿宋" w:cs="仿宋"/>
          <w:color w:val="000000"/>
          <w:spacing w:val="-1"/>
          <w:kern w:val="0"/>
          <w:sz w:val="32"/>
          <w:szCs w:val="32"/>
        </w:rPr>
        <w:t>[(</w:t>
      </w:r>
      <w:r w:rsidRPr="00D35565">
        <w:rPr>
          <w:rFonts w:ascii="仿宋_GB2312" w:eastAsia="仿宋_GB2312" w:hAnsi="仿宋" w:cs="仿宋" w:hint="eastAsia"/>
          <w:color w:val="000000"/>
          <w:spacing w:val="-1"/>
          <w:kern w:val="0"/>
          <w:sz w:val="32"/>
          <w:szCs w:val="32"/>
        </w:rPr>
        <w:t>所抽取城镇小学每个档次平均分相加总得分</w:t>
      </w:r>
      <w:r w:rsidRPr="00D35565">
        <w:rPr>
          <w:rFonts w:ascii="仿宋_GB2312" w:eastAsia="仿宋_GB2312" w:hAnsi="仿宋" w:cs="仿宋"/>
          <w:color w:val="000000"/>
          <w:spacing w:val="-1"/>
          <w:kern w:val="0"/>
          <w:sz w:val="32"/>
          <w:szCs w:val="32"/>
        </w:rPr>
        <w:t>/3+</w:t>
      </w:r>
      <w:r w:rsidRPr="00D35565">
        <w:rPr>
          <w:rFonts w:ascii="仿宋_GB2312" w:eastAsia="仿宋_GB2312" w:hAnsi="仿宋" w:cs="仿宋" w:hint="eastAsia"/>
          <w:color w:val="000000"/>
          <w:spacing w:val="-1"/>
          <w:kern w:val="0"/>
          <w:sz w:val="32"/>
          <w:szCs w:val="32"/>
        </w:rPr>
        <w:t>所抽取农村小学每个档次平均分相加总得分</w:t>
      </w:r>
      <w:r w:rsidRPr="00D35565">
        <w:rPr>
          <w:rFonts w:ascii="仿宋_GB2312" w:eastAsia="仿宋_GB2312" w:hAnsi="仿宋" w:cs="仿宋"/>
          <w:color w:val="000000"/>
          <w:spacing w:val="-1"/>
          <w:kern w:val="0"/>
          <w:sz w:val="32"/>
          <w:szCs w:val="32"/>
        </w:rPr>
        <w:t>/3</w:t>
      </w:r>
      <w:r w:rsidRPr="00D35565">
        <w:rPr>
          <w:rFonts w:ascii="仿宋_GB2312" w:eastAsia="仿宋_GB2312" w:hAnsi="仿宋" w:cs="仿宋" w:hint="eastAsia"/>
          <w:color w:val="000000"/>
          <w:spacing w:val="-1"/>
          <w:kern w:val="0"/>
          <w:sz w:val="32"/>
          <w:szCs w:val="32"/>
        </w:rPr>
        <w:t>）</w:t>
      </w:r>
      <w:r w:rsidRPr="00D35565">
        <w:rPr>
          <w:rFonts w:ascii="仿宋_GB2312" w:eastAsia="仿宋_GB2312" w:hAnsi="仿宋" w:cs="仿宋"/>
          <w:color w:val="000000"/>
          <w:spacing w:val="-1"/>
          <w:kern w:val="0"/>
          <w:sz w:val="32"/>
          <w:szCs w:val="32"/>
        </w:rPr>
        <w:t>]/2</w:t>
      </w:r>
      <w:r w:rsidRPr="00D35565">
        <w:rPr>
          <w:rFonts w:ascii="仿宋_GB2312" w:eastAsia="仿宋_GB2312" w:hAnsi="仿宋" w:cs="仿宋" w:hint="eastAsia"/>
          <w:color w:val="000000"/>
          <w:spacing w:val="-1"/>
          <w:kern w:val="0"/>
          <w:sz w:val="32"/>
          <w:szCs w:val="32"/>
        </w:rPr>
        <w:t>。</w:t>
      </w:r>
    </w:p>
    <w:p w:rsidR="00CE45F1" w:rsidRPr="00D35565" w:rsidRDefault="00CE45F1" w:rsidP="00D35565">
      <w:pPr>
        <w:shd w:val="clear" w:color="auto" w:fill="FFFFFF"/>
        <w:adjustRightInd w:val="0"/>
        <w:snapToGrid w:val="0"/>
        <w:spacing w:line="560" w:lineRule="exact"/>
        <w:ind w:firstLineChars="200" w:firstLine="648"/>
        <w:rPr>
          <w:rFonts w:ascii="黑体" w:eastAsia="黑体" w:hAnsi="黑体" w:cs="楷体"/>
          <w:bCs/>
          <w:color w:val="000000"/>
          <w:kern w:val="0"/>
          <w:sz w:val="32"/>
          <w:szCs w:val="32"/>
        </w:rPr>
      </w:pPr>
      <w:r w:rsidRPr="00D35565">
        <w:rPr>
          <w:rFonts w:ascii="黑体" w:eastAsia="黑体" w:hAnsi="黑体" w:cs="楷体" w:hint="eastAsia"/>
          <w:bCs/>
          <w:color w:val="000000"/>
          <w:kern w:val="0"/>
          <w:sz w:val="32"/>
          <w:szCs w:val="32"/>
        </w:rPr>
        <w:t>三、奖励</w:t>
      </w:r>
    </w:p>
    <w:p w:rsidR="00CE45F1" w:rsidRPr="00D35565" w:rsidRDefault="00CE45F1" w:rsidP="00D35565">
      <w:pPr>
        <w:autoSpaceDN w:val="0"/>
        <w:adjustRightInd w:val="0"/>
        <w:snapToGrid w:val="0"/>
        <w:spacing w:line="560" w:lineRule="exact"/>
        <w:ind w:firstLineChars="200" w:firstLine="624"/>
        <w:rPr>
          <w:rFonts w:ascii="仿宋_GB2312" w:eastAsia="仿宋_GB2312" w:hAnsi="仿宋" w:cs="仿宋"/>
          <w:color w:val="000000"/>
          <w:spacing w:val="-6"/>
          <w:kern w:val="0"/>
          <w:sz w:val="32"/>
          <w:szCs w:val="32"/>
        </w:rPr>
      </w:pPr>
      <w:r w:rsidRPr="00D35565">
        <w:rPr>
          <w:rFonts w:ascii="仿宋_GB2312" w:eastAsia="仿宋_GB2312" w:hAnsi="仿宋" w:cs="仿宋" w:hint="eastAsia"/>
          <w:color w:val="000000"/>
          <w:spacing w:val="-6"/>
          <w:kern w:val="0"/>
          <w:sz w:val="32"/>
          <w:szCs w:val="32"/>
        </w:rPr>
        <w:t>对工作先进的县区教育行政部门、学校和个人予以嘉奖，并给予适当的物质奖励，在莆田市教育网站和新闻媒体上通报表扬。获得个人嘉奖的，应计入各学校规定的相应年度考核量化分。</w:t>
      </w:r>
    </w:p>
    <w:p w:rsidR="00CE45F1" w:rsidRPr="00D35565" w:rsidRDefault="00CE45F1" w:rsidP="00D35565">
      <w:pPr>
        <w:shd w:val="clear" w:color="auto" w:fill="FFFFFF"/>
        <w:adjustRightInd w:val="0"/>
        <w:snapToGrid w:val="0"/>
        <w:spacing w:line="560" w:lineRule="exact"/>
        <w:ind w:firstLineChars="200" w:firstLine="648"/>
        <w:rPr>
          <w:rFonts w:ascii="黑体" w:eastAsia="黑体" w:hAnsi="黑体" w:cs="楷体"/>
          <w:bCs/>
          <w:color w:val="000000"/>
          <w:kern w:val="0"/>
          <w:sz w:val="32"/>
          <w:szCs w:val="32"/>
        </w:rPr>
      </w:pPr>
      <w:r w:rsidRPr="00D35565">
        <w:rPr>
          <w:rFonts w:ascii="黑体" w:eastAsia="黑体" w:hAnsi="黑体" w:cs="楷体" w:hint="eastAsia"/>
          <w:bCs/>
          <w:color w:val="000000"/>
          <w:kern w:val="0"/>
          <w:sz w:val="32"/>
          <w:szCs w:val="32"/>
        </w:rPr>
        <w:t>四、责任追究</w:t>
      </w:r>
    </w:p>
    <w:p w:rsidR="00CE45F1" w:rsidRPr="00D35565" w:rsidRDefault="00CE45F1" w:rsidP="00D35565">
      <w:pPr>
        <w:autoSpaceDN w:val="0"/>
        <w:adjustRightInd w:val="0"/>
        <w:snapToGrid w:val="0"/>
        <w:spacing w:line="560" w:lineRule="exact"/>
        <w:ind w:firstLineChars="200" w:firstLine="644"/>
        <w:rPr>
          <w:rFonts w:ascii="仿宋_GB2312" w:eastAsia="仿宋_GB2312" w:hAnsi="仿宋" w:cs="仿宋_GB2312"/>
          <w:color w:val="000000"/>
          <w:sz w:val="32"/>
          <w:szCs w:val="32"/>
        </w:rPr>
      </w:pPr>
      <w:r w:rsidRPr="00D35565">
        <w:rPr>
          <w:rFonts w:ascii="仿宋_GB2312" w:eastAsia="仿宋_GB2312" w:hAnsi="仿宋" w:cs="仿宋" w:hint="eastAsia"/>
          <w:color w:val="000000"/>
          <w:spacing w:val="-1"/>
          <w:kern w:val="0"/>
          <w:sz w:val="32"/>
          <w:szCs w:val="32"/>
        </w:rPr>
        <w:t>对</w:t>
      </w:r>
      <w:r w:rsidRPr="00D35565">
        <w:rPr>
          <w:rFonts w:ascii="仿宋_GB2312" w:eastAsia="仿宋_GB2312" w:hAnsi="仿宋" w:cs="仿宋_GB2312" w:hint="eastAsia"/>
          <w:color w:val="000000"/>
          <w:spacing w:val="-1"/>
          <w:sz w:val="32"/>
          <w:szCs w:val="32"/>
        </w:rPr>
        <w:t>在教学质量监测及抽查检查中，存在弄虚作假、瞒报学生数等违规舞弊行为的，将取消其当年度参评资格，并追究党政负责人及有关人员责任</w:t>
      </w:r>
      <w:r w:rsidRPr="00D35565">
        <w:rPr>
          <w:rFonts w:ascii="仿宋_GB2312" w:eastAsia="仿宋_GB2312" w:hAnsi="仿宋" w:cs="仿宋_GB2312" w:hint="eastAsia"/>
          <w:color w:val="000000"/>
          <w:sz w:val="32"/>
          <w:szCs w:val="32"/>
        </w:rPr>
        <w:t>。</w:t>
      </w:r>
    </w:p>
    <w:p w:rsidR="00CE45F1" w:rsidRPr="00D35565" w:rsidRDefault="00CE45F1" w:rsidP="00D35565">
      <w:pPr>
        <w:shd w:val="clear" w:color="auto" w:fill="FFFFFF"/>
        <w:adjustRightInd w:val="0"/>
        <w:snapToGrid w:val="0"/>
        <w:spacing w:line="600" w:lineRule="exact"/>
        <w:ind w:firstLineChars="200" w:firstLine="648"/>
        <w:rPr>
          <w:rFonts w:ascii="仿宋_GB2312" w:eastAsia="仿宋_GB2312" w:hAnsi="仿宋" w:cs="仿宋_GB2312"/>
          <w:color w:val="000000"/>
          <w:kern w:val="0"/>
          <w:sz w:val="32"/>
          <w:szCs w:val="32"/>
        </w:rPr>
      </w:pP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hint="eastAsia"/>
          <w:color w:val="000000"/>
          <w:kern w:val="0"/>
          <w:sz w:val="32"/>
          <w:szCs w:val="32"/>
        </w:rPr>
        <w:t>附件：</w:t>
      </w:r>
      <w:r w:rsidRPr="00D35565">
        <w:rPr>
          <w:rFonts w:ascii="仿宋_GB2312" w:eastAsia="仿宋_GB2312" w:hAnsi="仿宋" w:cs="仿宋_GB2312"/>
          <w:color w:val="000000"/>
          <w:kern w:val="0"/>
          <w:sz w:val="32"/>
          <w:szCs w:val="32"/>
        </w:rPr>
        <w:t>1.</w:t>
      </w:r>
      <w:r w:rsidRPr="00D35565">
        <w:rPr>
          <w:rFonts w:ascii="仿宋_GB2312" w:eastAsia="仿宋_GB2312" w:hAnsi="仿宋" w:cs="仿宋_GB2312" w:hint="eastAsia"/>
          <w:color w:val="000000"/>
          <w:kern w:val="0"/>
          <w:sz w:val="32"/>
          <w:szCs w:val="32"/>
        </w:rPr>
        <w:t>莆田市各级各类小学分类表</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color w:val="000000"/>
          <w:kern w:val="0"/>
          <w:sz w:val="32"/>
          <w:szCs w:val="32"/>
        </w:rPr>
        <w:t xml:space="preserve">      2.</w:t>
      </w:r>
      <w:r w:rsidRPr="00D35565">
        <w:rPr>
          <w:rFonts w:ascii="仿宋_GB2312" w:eastAsia="仿宋_GB2312" w:hAnsi="仿宋" w:cs="仿宋_GB2312" w:hint="eastAsia"/>
          <w:color w:val="000000"/>
          <w:kern w:val="0"/>
          <w:sz w:val="32"/>
          <w:szCs w:val="32"/>
        </w:rPr>
        <w:t>过程性评价指标</w:t>
      </w:r>
    </w:p>
    <w:p w:rsidR="00CE45F1" w:rsidRPr="00D35565" w:rsidRDefault="00CE45F1" w:rsidP="00D35565">
      <w:pPr>
        <w:shd w:val="clear" w:color="auto" w:fill="FFFFFF"/>
        <w:adjustRightInd w:val="0"/>
        <w:snapToGrid w:val="0"/>
        <w:spacing w:line="560" w:lineRule="exact"/>
        <w:ind w:firstLineChars="200" w:firstLine="648"/>
        <w:rPr>
          <w:rFonts w:ascii="仿宋_GB2312" w:eastAsia="仿宋_GB2312" w:hAnsi="仿宋" w:cs="仿宋_GB2312"/>
          <w:color w:val="000000"/>
          <w:kern w:val="0"/>
          <w:sz w:val="32"/>
          <w:szCs w:val="32"/>
        </w:rPr>
      </w:pPr>
      <w:r w:rsidRPr="00D35565">
        <w:rPr>
          <w:rFonts w:ascii="仿宋_GB2312" w:eastAsia="仿宋_GB2312" w:hAnsi="仿宋" w:cs="仿宋_GB2312"/>
          <w:color w:val="000000"/>
          <w:kern w:val="0"/>
          <w:sz w:val="32"/>
          <w:szCs w:val="32"/>
        </w:rPr>
        <w:t xml:space="preserve">      3.</w:t>
      </w:r>
      <w:r w:rsidRPr="00D35565">
        <w:rPr>
          <w:rFonts w:ascii="仿宋_GB2312" w:eastAsia="仿宋_GB2312" w:hAnsi="仿宋" w:cs="仿宋_GB2312" w:hint="eastAsia"/>
          <w:color w:val="000000"/>
          <w:kern w:val="0"/>
          <w:sz w:val="32"/>
          <w:szCs w:val="32"/>
        </w:rPr>
        <w:t>奖励分加分方案</w:t>
      </w:r>
    </w:p>
    <w:p w:rsidR="00CE45F1" w:rsidRPr="00D35565" w:rsidRDefault="00CE45F1" w:rsidP="00D35565">
      <w:pPr>
        <w:keepNext/>
        <w:keepLines/>
        <w:widowControl/>
        <w:shd w:val="clear" w:color="auto" w:fill="FFFFFF"/>
        <w:adjustRightInd w:val="0"/>
        <w:snapToGrid w:val="0"/>
        <w:spacing w:line="560" w:lineRule="exact"/>
        <w:ind w:leftChars="304" w:left="2272" w:hangingChars="500" w:hanging="1621"/>
        <w:rPr>
          <w:rFonts w:ascii="仿宋_GB2312" w:eastAsia="仿宋_GB2312" w:hAnsi="仿宋" w:cs="仿宋_GB2312"/>
          <w:color w:val="000000"/>
          <w:w w:val="98"/>
          <w:kern w:val="0"/>
          <w:sz w:val="32"/>
          <w:szCs w:val="32"/>
        </w:rPr>
      </w:pPr>
      <w:r w:rsidRPr="00D35565">
        <w:rPr>
          <w:rFonts w:ascii="仿宋_GB2312" w:eastAsia="仿宋_GB2312" w:hAnsi="仿宋" w:cs="仿宋_GB2312"/>
          <w:color w:val="000000"/>
          <w:kern w:val="0"/>
          <w:sz w:val="32"/>
          <w:szCs w:val="32"/>
        </w:rPr>
        <w:t xml:space="preserve">      4.</w:t>
      </w:r>
      <w:r w:rsidRPr="00D35565">
        <w:rPr>
          <w:rFonts w:ascii="仿宋_GB2312" w:eastAsia="仿宋_GB2312" w:hAnsi="仿宋" w:cs="仿宋_GB2312" w:hint="eastAsia"/>
          <w:color w:val="000000"/>
          <w:w w:val="98"/>
          <w:kern w:val="0"/>
          <w:sz w:val="32"/>
          <w:szCs w:val="32"/>
        </w:rPr>
        <w:t>各县区（管委会）</w:t>
      </w:r>
      <w:r w:rsidRPr="00D35565">
        <w:rPr>
          <w:rFonts w:ascii="仿宋_GB2312" w:eastAsia="仿宋_GB2312" w:hAnsi="仿宋" w:cs="仿宋_GB2312" w:hint="eastAsia"/>
          <w:color w:val="000000"/>
          <w:kern w:val="0"/>
          <w:sz w:val="32"/>
          <w:szCs w:val="32"/>
        </w:rPr>
        <w:t>被抽查</w:t>
      </w:r>
      <w:r w:rsidRPr="00D35565">
        <w:rPr>
          <w:rFonts w:ascii="仿宋_GB2312" w:eastAsia="仿宋_GB2312" w:hAnsi="仿宋" w:cs="仿宋_GB2312" w:hint="eastAsia"/>
          <w:color w:val="000000"/>
          <w:w w:val="98"/>
          <w:kern w:val="0"/>
          <w:sz w:val="32"/>
          <w:szCs w:val="32"/>
        </w:rPr>
        <w:t>学校最少数量分配表</w:t>
      </w:r>
    </w:p>
    <w:p w:rsidR="00CE45F1" w:rsidRPr="00D35565" w:rsidRDefault="00CE45F1" w:rsidP="00D35565">
      <w:pPr>
        <w:keepNext/>
        <w:keepLines/>
        <w:widowControl/>
        <w:shd w:val="clear" w:color="auto" w:fill="FFFFFF"/>
        <w:adjustRightInd w:val="0"/>
        <w:snapToGrid w:val="0"/>
        <w:spacing w:line="560" w:lineRule="exact"/>
        <w:ind w:firstLineChars="400" w:firstLine="1297"/>
        <w:rPr>
          <w:rFonts w:ascii="仿宋_GB2312" w:eastAsia="仿宋_GB2312" w:hAnsi="仿宋" w:cs="仿宋_GB2312"/>
          <w:color w:val="000000"/>
          <w:w w:val="98"/>
          <w:kern w:val="0"/>
          <w:sz w:val="32"/>
          <w:szCs w:val="32"/>
        </w:rPr>
      </w:pPr>
      <w:r w:rsidRPr="00D35565">
        <w:rPr>
          <w:rFonts w:ascii="仿宋_GB2312" w:eastAsia="仿宋_GB2312" w:hAnsi="仿宋" w:cs="仿宋_GB2312"/>
          <w:color w:val="000000"/>
          <w:sz w:val="32"/>
          <w:szCs w:val="32"/>
        </w:rPr>
        <w:t xml:space="preserve">  5.</w:t>
      </w:r>
      <w:r w:rsidRPr="00D35565">
        <w:rPr>
          <w:rFonts w:ascii="仿宋_GB2312" w:eastAsia="仿宋_GB2312" w:hAnsi="仿宋" w:cs="仿宋_GB2312" w:hint="eastAsia"/>
          <w:color w:val="000000"/>
          <w:sz w:val="32"/>
          <w:szCs w:val="32"/>
        </w:rPr>
        <w:t>学校和个人</w:t>
      </w:r>
      <w:r w:rsidRPr="00D35565">
        <w:rPr>
          <w:rFonts w:ascii="仿宋_GB2312" w:eastAsia="仿宋_GB2312" w:hAnsi="仿宋" w:cs="仿宋_GB2312" w:hint="eastAsia"/>
          <w:color w:val="000000"/>
          <w:kern w:val="0"/>
          <w:sz w:val="32"/>
          <w:szCs w:val="32"/>
        </w:rPr>
        <w:t>嘉奖</w:t>
      </w:r>
      <w:r w:rsidRPr="00D35565">
        <w:rPr>
          <w:rFonts w:ascii="仿宋_GB2312" w:eastAsia="仿宋_GB2312" w:hAnsi="仿宋" w:cs="仿宋_GB2312" w:hint="eastAsia"/>
          <w:color w:val="000000"/>
          <w:sz w:val="32"/>
          <w:szCs w:val="32"/>
        </w:rPr>
        <w:t>指标分配表</w:t>
      </w:r>
    </w:p>
    <w:p w:rsidR="00CE45F1" w:rsidRPr="00D35565" w:rsidRDefault="00CE45F1" w:rsidP="00D35565">
      <w:pPr>
        <w:keepNext/>
        <w:keepLines/>
        <w:widowControl/>
        <w:shd w:val="clear" w:color="auto" w:fill="FFFFFF"/>
        <w:wordWrap w:val="0"/>
        <w:adjustRightInd w:val="0"/>
        <w:snapToGrid w:val="0"/>
        <w:spacing w:line="360" w:lineRule="auto"/>
        <w:ind w:leftChars="912" w:left="2277" w:hangingChars="100" w:hanging="324"/>
        <w:rPr>
          <w:rFonts w:ascii="仿宋" w:eastAsia="仿宋" w:hAnsi="仿宋" w:cs="仿宋_GB2312"/>
          <w:color w:val="000000"/>
          <w:w w:val="98"/>
          <w:kern w:val="0"/>
          <w:sz w:val="32"/>
          <w:szCs w:val="32"/>
        </w:rPr>
      </w:pPr>
      <w:r w:rsidRPr="00D35565">
        <w:rPr>
          <w:rFonts w:ascii="仿宋" w:eastAsia="仿宋" w:hAnsi="仿宋" w:cs="仿宋_GB2312"/>
          <w:color w:val="000000"/>
          <w:sz w:val="32"/>
          <w:szCs w:val="32"/>
        </w:rPr>
        <w:t xml:space="preserve">      </w:t>
      </w:r>
    </w:p>
    <w:p w:rsidR="00CE45F1" w:rsidRPr="00D35565" w:rsidRDefault="00CE45F1">
      <w:pPr>
        <w:widowControl/>
        <w:shd w:val="clear" w:color="auto" w:fill="FFFFFF"/>
        <w:spacing w:line="520" w:lineRule="exact"/>
        <w:jc w:val="left"/>
        <w:rPr>
          <w:rFonts w:ascii="黑体" w:eastAsia="黑体" w:hAnsi="黑体" w:cs="黑体"/>
          <w:color w:val="000000"/>
          <w:kern w:val="0"/>
          <w:sz w:val="28"/>
          <w:szCs w:val="28"/>
        </w:rPr>
      </w:pPr>
    </w:p>
    <w:p w:rsidR="00CE45F1" w:rsidRPr="00D35565" w:rsidRDefault="00CE45F1">
      <w:pPr>
        <w:widowControl/>
        <w:shd w:val="clear" w:color="auto" w:fill="FFFFFF"/>
        <w:spacing w:line="520" w:lineRule="exact"/>
        <w:jc w:val="left"/>
        <w:rPr>
          <w:rFonts w:ascii="黑体" w:eastAsia="黑体" w:hAnsi="黑体" w:cs="黑体"/>
          <w:color w:val="000000"/>
          <w:kern w:val="0"/>
          <w:sz w:val="28"/>
          <w:szCs w:val="28"/>
        </w:rPr>
      </w:pPr>
    </w:p>
    <w:p w:rsidR="00CE45F1" w:rsidRPr="00D35565" w:rsidRDefault="00CE45F1">
      <w:pPr>
        <w:widowControl/>
        <w:shd w:val="clear" w:color="auto" w:fill="FFFFFF"/>
        <w:spacing w:line="520" w:lineRule="exact"/>
        <w:jc w:val="left"/>
        <w:rPr>
          <w:rFonts w:ascii="黑体" w:eastAsia="黑体" w:hAnsi="黑体" w:cs="黑体"/>
          <w:color w:val="000000"/>
          <w:kern w:val="0"/>
          <w:sz w:val="28"/>
          <w:szCs w:val="28"/>
        </w:rPr>
      </w:pPr>
    </w:p>
    <w:p w:rsidR="00CE45F1" w:rsidRPr="00D35565" w:rsidRDefault="00CE45F1">
      <w:pPr>
        <w:widowControl/>
        <w:shd w:val="clear" w:color="auto" w:fill="FFFFFF"/>
        <w:spacing w:line="600" w:lineRule="exact"/>
        <w:jc w:val="left"/>
        <w:rPr>
          <w:rFonts w:ascii="黑体" w:eastAsia="黑体" w:hAnsi="黑体" w:cs="黑体"/>
          <w:color w:val="000000"/>
          <w:kern w:val="0"/>
          <w:sz w:val="28"/>
          <w:szCs w:val="28"/>
        </w:rPr>
      </w:pPr>
    </w:p>
    <w:p w:rsidR="00CE45F1" w:rsidRPr="00D35565" w:rsidRDefault="00CE45F1">
      <w:pPr>
        <w:widowControl/>
        <w:shd w:val="clear" w:color="auto" w:fill="FFFFFF"/>
        <w:spacing w:line="600" w:lineRule="exact"/>
        <w:jc w:val="left"/>
        <w:rPr>
          <w:rFonts w:ascii="黑体" w:eastAsia="黑体" w:hAnsi="黑体" w:cs="仿宋"/>
          <w:color w:val="000000"/>
          <w:kern w:val="0"/>
          <w:sz w:val="32"/>
          <w:szCs w:val="32"/>
        </w:rPr>
      </w:pPr>
      <w:r w:rsidRPr="00D35565">
        <w:rPr>
          <w:rFonts w:ascii="黑体" w:eastAsia="黑体" w:hAnsi="黑体" w:cs="仿宋" w:hint="eastAsia"/>
          <w:color w:val="000000"/>
          <w:kern w:val="0"/>
          <w:sz w:val="32"/>
          <w:szCs w:val="32"/>
        </w:rPr>
        <w:t>附件</w:t>
      </w:r>
      <w:r w:rsidRPr="00D35565">
        <w:rPr>
          <w:rFonts w:ascii="黑体" w:eastAsia="黑体" w:hAnsi="黑体" w:cs="仿宋"/>
          <w:color w:val="000000"/>
          <w:kern w:val="0"/>
          <w:sz w:val="32"/>
          <w:szCs w:val="32"/>
        </w:rPr>
        <w:t>1</w:t>
      </w:r>
    </w:p>
    <w:p w:rsidR="00CE45F1" w:rsidRPr="00D35565" w:rsidRDefault="00CE45F1">
      <w:pPr>
        <w:widowControl/>
        <w:shd w:val="clear" w:color="auto" w:fill="FFFFFF"/>
        <w:spacing w:line="600" w:lineRule="exact"/>
        <w:jc w:val="center"/>
        <w:rPr>
          <w:rFonts w:ascii="黑体" w:eastAsia="黑体" w:hAnsi="黑体" w:cs="黑体"/>
          <w:color w:val="000000"/>
          <w:kern w:val="0"/>
          <w:sz w:val="32"/>
          <w:szCs w:val="32"/>
        </w:rPr>
      </w:pPr>
      <w:r w:rsidRPr="00D35565">
        <w:rPr>
          <w:rFonts w:ascii="黑体" w:eastAsia="黑体" w:hAnsi="黑体" w:cs="黑体" w:hint="eastAsia"/>
          <w:color w:val="000000"/>
          <w:kern w:val="0"/>
          <w:sz w:val="32"/>
          <w:szCs w:val="32"/>
        </w:rPr>
        <w:t>莆田市各级各类小学分类表（仅限本评价方案使用）</w:t>
      </w:r>
    </w:p>
    <w:tbl>
      <w:tblPr>
        <w:tblW w:w="8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A0"/>
      </w:tblPr>
      <w:tblGrid>
        <w:gridCol w:w="579"/>
        <w:gridCol w:w="2980"/>
        <w:gridCol w:w="5079"/>
      </w:tblGrid>
      <w:tr w:rsidR="00CE45F1" w:rsidRPr="00D35565" w:rsidTr="00D35565">
        <w:trPr>
          <w:trHeight w:val="255"/>
          <w:tblHeader/>
        </w:trPr>
        <w:tc>
          <w:tcPr>
            <w:tcW w:w="579" w:type="dxa"/>
            <w:vAlign w:val="center"/>
          </w:tcPr>
          <w:p w:rsidR="00CE45F1" w:rsidRPr="00D35565" w:rsidRDefault="00CE45F1">
            <w:pPr>
              <w:widowControl/>
              <w:spacing w:line="240" w:lineRule="exact"/>
              <w:jc w:val="center"/>
              <w:textAlignment w:val="center"/>
              <w:rPr>
                <w:rFonts w:ascii="宋体" w:cs="宋体"/>
                <w:color w:val="000000"/>
                <w:sz w:val="24"/>
              </w:rPr>
            </w:pPr>
            <w:r w:rsidRPr="00D35565">
              <w:rPr>
                <w:rFonts w:ascii="宋体" w:hAnsi="宋体" w:cs="宋体" w:hint="eastAsia"/>
                <w:color w:val="000000"/>
                <w:kern w:val="0"/>
                <w:sz w:val="24"/>
              </w:rPr>
              <w:t>县区</w:t>
            </w:r>
          </w:p>
        </w:tc>
        <w:tc>
          <w:tcPr>
            <w:tcW w:w="2980" w:type="dxa"/>
            <w:vAlign w:val="center"/>
          </w:tcPr>
          <w:p w:rsidR="00CE45F1" w:rsidRPr="00D35565" w:rsidRDefault="00CE45F1">
            <w:pPr>
              <w:widowControl/>
              <w:spacing w:line="240" w:lineRule="exact"/>
              <w:jc w:val="center"/>
              <w:textAlignment w:val="center"/>
              <w:rPr>
                <w:rFonts w:ascii="宋体" w:cs="宋体"/>
                <w:b/>
                <w:bCs/>
                <w:color w:val="000000"/>
                <w:szCs w:val="21"/>
              </w:rPr>
            </w:pPr>
            <w:r w:rsidRPr="00D35565">
              <w:rPr>
                <w:rFonts w:ascii="宋体" w:hAnsi="宋体" w:cs="宋体" w:hint="eastAsia"/>
                <w:b/>
                <w:bCs/>
                <w:color w:val="000000"/>
                <w:kern w:val="0"/>
                <w:szCs w:val="21"/>
              </w:rPr>
              <w:t>城镇小学（</w:t>
            </w:r>
            <w:r w:rsidRPr="00D35565">
              <w:rPr>
                <w:rFonts w:ascii="宋体" w:hAnsi="宋体" w:cs="宋体"/>
                <w:b/>
                <w:bCs/>
                <w:color w:val="000000"/>
                <w:kern w:val="0"/>
                <w:szCs w:val="21"/>
              </w:rPr>
              <w:t>126</w:t>
            </w:r>
            <w:r w:rsidRPr="00D35565">
              <w:rPr>
                <w:rFonts w:ascii="宋体" w:hAnsi="宋体" w:cs="宋体" w:hint="eastAsia"/>
                <w:b/>
                <w:bCs/>
                <w:color w:val="000000"/>
                <w:kern w:val="0"/>
                <w:szCs w:val="21"/>
              </w:rPr>
              <w:t>所）</w:t>
            </w:r>
          </w:p>
        </w:tc>
        <w:tc>
          <w:tcPr>
            <w:tcW w:w="5079" w:type="dxa"/>
            <w:vAlign w:val="center"/>
          </w:tcPr>
          <w:p w:rsidR="00CE45F1" w:rsidRPr="00D35565" w:rsidRDefault="00CE45F1">
            <w:pPr>
              <w:widowControl/>
              <w:spacing w:line="240" w:lineRule="exact"/>
              <w:jc w:val="center"/>
              <w:textAlignment w:val="center"/>
              <w:rPr>
                <w:rFonts w:ascii="宋体" w:cs="宋体"/>
                <w:b/>
                <w:bCs/>
                <w:color w:val="000000"/>
                <w:szCs w:val="21"/>
              </w:rPr>
            </w:pPr>
            <w:r w:rsidRPr="00D35565">
              <w:rPr>
                <w:rFonts w:ascii="宋体" w:hAnsi="宋体" w:cs="宋体" w:hint="eastAsia"/>
                <w:b/>
                <w:bCs/>
                <w:color w:val="000000"/>
                <w:kern w:val="0"/>
                <w:szCs w:val="21"/>
              </w:rPr>
              <w:t>农村小学（</w:t>
            </w:r>
            <w:r w:rsidRPr="00D35565">
              <w:rPr>
                <w:rFonts w:ascii="宋体" w:hAnsi="宋体" w:cs="宋体"/>
                <w:b/>
                <w:bCs/>
                <w:color w:val="000000"/>
                <w:kern w:val="0"/>
                <w:szCs w:val="21"/>
              </w:rPr>
              <w:t>469</w:t>
            </w:r>
            <w:r w:rsidRPr="00D35565">
              <w:rPr>
                <w:rFonts w:ascii="宋体" w:hAnsi="宋体" w:cs="宋体" w:hint="eastAsia"/>
                <w:b/>
                <w:bCs/>
                <w:color w:val="000000"/>
                <w:kern w:val="0"/>
                <w:szCs w:val="21"/>
              </w:rPr>
              <w:t>所）</w:t>
            </w:r>
          </w:p>
        </w:tc>
      </w:tr>
      <w:tr w:rsidR="00CE45F1" w:rsidRPr="00D35565" w:rsidTr="00D35565">
        <w:trPr>
          <w:trHeight w:val="90"/>
        </w:trPr>
        <w:tc>
          <w:tcPr>
            <w:tcW w:w="579" w:type="dxa"/>
            <w:vAlign w:val="center"/>
          </w:tcPr>
          <w:p w:rsidR="00CE45F1" w:rsidRPr="00D35565" w:rsidRDefault="00CE45F1">
            <w:pPr>
              <w:rPr>
                <w:color w:val="000000"/>
              </w:rPr>
            </w:pPr>
          </w:p>
          <w:p w:rsidR="00CE45F1" w:rsidRPr="00D35565" w:rsidRDefault="00CE45F1">
            <w:pPr>
              <w:rPr>
                <w:color w:val="000000"/>
              </w:rPr>
            </w:pPr>
          </w:p>
          <w:p w:rsidR="00CE45F1" w:rsidRPr="00D35565" w:rsidRDefault="00CE45F1">
            <w:pPr>
              <w:rPr>
                <w:color w:val="000000"/>
              </w:rPr>
            </w:pPr>
          </w:p>
          <w:p w:rsidR="00CE45F1" w:rsidRPr="00D35565" w:rsidRDefault="00CE45F1">
            <w:pPr>
              <w:rPr>
                <w:color w:val="000000"/>
              </w:rPr>
            </w:pPr>
          </w:p>
          <w:p w:rsidR="00CE45F1" w:rsidRPr="00D35565" w:rsidRDefault="00CE45F1">
            <w:pPr>
              <w:rPr>
                <w:color w:val="000000"/>
              </w:rPr>
            </w:pPr>
          </w:p>
          <w:p w:rsidR="00CE45F1" w:rsidRPr="00D35565" w:rsidRDefault="00CE45F1">
            <w:pPr>
              <w:rPr>
                <w:color w:val="000000"/>
              </w:rPr>
            </w:pPr>
          </w:p>
          <w:p w:rsidR="00CE45F1" w:rsidRPr="00D35565" w:rsidRDefault="00CE45F1">
            <w:pPr>
              <w:rPr>
                <w:color w:val="000000"/>
              </w:rPr>
            </w:pPr>
          </w:p>
          <w:p w:rsidR="00CE45F1" w:rsidRPr="00D35565" w:rsidRDefault="00CE45F1">
            <w:pPr>
              <w:rPr>
                <w:color w:val="000000"/>
              </w:rPr>
            </w:pP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仙</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游</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县</w:t>
            </w:r>
          </w:p>
        </w:tc>
        <w:tc>
          <w:tcPr>
            <w:tcW w:w="2980"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莆田学院附属实验小学、实验小学、第二实验小学、第三实验小学、实验小学分校、蜚山第一小学、兰溪第一小学、城西中心小学、城东中心小学、鲤南中心小学、赖店中心小学、盖尾第一中心小学、盖尾第二中心小学、郊尾中心小学、枫亭中心小学、枫亭开发区中心小学、园庄中心小学、龙华中心小学、大济中心小学、度尾中心小学、榜头中心小学、坝下中心小学、钟山中心小学、游洋中心小学、东风双语小学、金石小学、私立第一小学、书峰学校（九年一贯制学校）、西苑学校（九年一贯制学校）、石苍学校（九年一贯制学校）、凤山学校（九年一贯制学校）、溪口学校（九年一贯制学校）、社硎学校（九年一贯制学校）、承二学校（九年一贯制学校）、华文学校（九年一贯制学校）、山立学校（十二年一贯制学校）、友谊学校（九年一贯制学校），共</w:t>
            </w:r>
            <w:r w:rsidRPr="00D35565">
              <w:rPr>
                <w:rFonts w:ascii="宋体" w:hAnsi="宋体" w:cs="宋体"/>
                <w:color w:val="000000"/>
                <w:kern w:val="0"/>
                <w:szCs w:val="21"/>
              </w:rPr>
              <w:t>37</w:t>
            </w:r>
            <w:r w:rsidRPr="00D35565">
              <w:rPr>
                <w:rFonts w:ascii="宋体" w:hAnsi="宋体" w:cs="宋体" w:hint="eastAsia"/>
                <w:color w:val="000000"/>
                <w:kern w:val="0"/>
                <w:szCs w:val="21"/>
              </w:rPr>
              <w:t>所</w:t>
            </w:r>
          </w:p>
        </w:tc>
        <w:tc>
          <w:tcPr>
            <w:tcW w:w="5079" w:type="dxa"/>
          </w:tcPr>
          <w:p w:rsidR="00CE45F1" w:rsidRPr="00D35565" w:rsidRDefault="00CE45F1">
            <w:pPr>
              <w:widowControl/>
              <w:spacing w:line="240" w:lineRule="exact"/>
              <w:jc w:val="left"/>
              <w:textAlignment w:val="center"/>
              <w:rPr>
                <w:rFonts w:ascii="宋体" w:cs="宋体"/>
                <w:color w:val="000000"/>
                <w:spacing w:val="-6"/>
                <w:kern w:val="0"/>
                <w:szCs w:val="21"/>
              </w:rPr>
            </w:pPr>
            <w:r w:rsidRPr="00D35565">
              <w:rPr>
                <w:rFonts w:ascii="宋体" w:hAnsi="宋体" w:cs="宋体" w:hint="eastAsia"/>
                <w:color w:val="000000"/>
                <w:spacing w:val="-6"/>
                <w:kern w:val="0"/>
                <w:szCs w:val="21"/>
              </w:rPr>
              <w:t>鲤城龙泉小学、鲤城金井小学、鲤城宝峰小学、第二道德小学、鲤南圣泉小学、鲤南大坂小学、鲤南东山小学、鲤南象运小学、鲤南象林小学、鲤南涵井小学、鲤城富洋小学、赖店樟林小学、赖店玉墩小学、赖店玉山小学、赖店锦田小学、赖店象岭小学、赖店建成小学、赖店坂头小学、赖店溪埔小学、赖店前埔小学、赖店张埔小学、赖店新周小学、盖尾宝峰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盖尾瑞沟小学、盖尾琼峰小学、盖尾连进小学、盖尾石马小学、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盖尾东宫小学、盖尾仪店小学、盖尾湖坂小学、盖尾昌山小学、盖尾仙溪小学、盖尾杉尾小学、盖尾斜尾小学、盖尾后井小学、盖尾星庄小学、盖尾岭头小学、盖尾后山小学、盖尾新窑小学、盖尾聚仙小学、盖尾白湖华侨小学、郊尾伍狮小学、郊尾宝坑小学、郊尾古店小学、郊尾湖宅小学、郊尾西山小学、郊尾后面小学、郊尾东湖小学、郊尾梅塘小学、郊尾前埔小学、郊尾埕边小学、郊尾长安小学、郊尾长岭小学、郊尾后沈小学、郊尾小学、郊尾阮庄小学、郊尾塘边小学、郊尾染厝小学、郊尾阳谷小学、郊尾沙溪小学、郊尾新和小学、枫亭下桥小学、枫亭铺头小学、枫亭锦湖小学、枫亭耕丰小学、枫亭秀峰小学、枫亭九社小学、枫亭东宅小学、枫亭溪南小学、枫亭溪北小学、枫亭下社小学、枫亭山头小学、枫亭斗北小学、枫亭和平小学、枫亭海安小学、枫亭海滨小学、枫亭沧溪民族小学、枫亭辉煌小学、枫亭建国小学、枫亭粦山小学、枫亭上浒小学、园庄后蔡小学、园庄土楼小学、园庄塔兜小学、园庄大埔小学、园庄霞山小学、园庄云峰小学、园庄东石小学、园庄鳌峰小学、园庄义路小学、园庄岭北小学、园庄东坪小学、龙华建华小学、龙华爱和小学、龙华团结小学、龙华红星小学、龙华红旗小学、龙华貂峰小学、龙华林内小学、龙华金溪小学、龙华金建小学、龙华金沙小学、龙华金山小学、大济坑北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大济蒲山小学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大济蒲峰小学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大济尾坂小学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大济汾阳小学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大济垅溪小学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大济龙坂小学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大济钟峰小学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大济乌石小学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大济溪口小学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大济溪车小学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大济洋坑小学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大济古濑小学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大济三会小学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大济东井金威小学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大济阮里小学</w:t>
            </w:r>
            <w:r w:rsidRPr="00D35565">
              <w:rPr>
                <w:rFonts w:ascii="宋体" w:hAnsi="宋体" w:cs="宋体"/>
                <w:color w:val="000000"/>
                <w:spacing w:val="-6"/>
                <w:kern w:val="0"/>
                <w:szCs w:val="21"/>
              </w:rPr>
              <w:t xml:space="preserve"> </w:t>
            </w:r>
            <w:r w:rsidRPr="00D35565">
              <w:rPr>
                <w:rFonts w:ascii="宋体" w:hAnsi="宋体" w:cs="宋体" w:hint="eastAsia"/>
                <w:color w:val="000000"/>
                <w:spacing w:val="-6"/>
                <w:kern w:val="0"/>
                <w:szCs w:val="21"/>
              </w:rPr>
              <w:t>大济西南小学、度尾潭边小学、度尾东峰小学、度尾圣山小学、度尾下洲小学、度尾中峰小学、度尾后埔小学、度尾湘溪小学、度尾中岳小学、度尾洋坂小学、度尾洋坂小学分校、度尾帽山小学、度度尾云水小学、度尾剑山小学、度尾霞溪小学、度尾埔尾小学、度尾云居小学、度尾屏山小学、度尾砺山小学、度尾苦竹小学、榜头莲墘小学、榜头榜东小学、榜头下明小学、榜头东桥小学、榜头紫洋小学、榜头后堡小学、榜头新郑小学、榜头官舍小学、榜头东宫小学、榜头何麓小学、榜头南溪小学、榜头芹山小学、榜头度顶小学、榜头后坂小学、榜头昆仑小学、榜头灵山小学、榜头龙腾小学、榜头泉山小学、榜头上坤小学、榜头象山小学、榜头象塘小学、榜头象洋小学、第一道德小学、逸夫小学、榜头于洁小学、榜头云庄小学、榜头竹庄小学、钟山承璜第一小学、游洋龙溪小学、书峰兰石小学、西苑仙东小学、石苍五湖小学、石苍济川小学、凤山凤山小学，共</w:t>
            </w:r>
            <w:r w:rsidRPr="00D35565">
              <w:rPr>
                <w:rFonts w:ascii="宋体" w:hAnsi="宋体" w:cs="宋体"/>
                <w:color w:val="000000"/>
                <w:spacing w:val="-6"/>
                <w:kern w:val="0"/>
                <w:szCs w:val="21"/>
              </w:rPr>
              <w:t>173</w:t>
            </w:r>
            <w:r w:rsidRPr="00D35565">
              <w:rPr>
                <w:rFonts w:ascii="宋体" w:hAnsi="宋体" w:cs="宋体" w:hint="eastAsia"/>
                <w:color w:val="000000"/>
                <w:spacing w:val="-6"/>
                <w:kern w:val="0"/>
                <w:szCs w:val="21"/>
              </w:rPr>
              <w:t>所</w:t>
            </w:r>
          </w:p>
        </w:tc>
      </w:tr>
      <w:tr w:rsidR="00CE45F1" w:rsidRPr="00D35565" w:rsidTr="00D35565">
        <w:trPr>
          <w:trHeight w:val="5430"/>
        </w:trPr>
        <w:tc>
          <w:tcPr>
            <w:tcW w:w="579" w:type="dxa"/>
            <w:vAlign w:val="center"/>
          </w:tcPr>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荔</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城</w:t>
            </w:r>
          </w:p>
          <w:p w:rsidR="00CE45F1" w:rsidRPr="00D35565" w:rsidRDefault="00CE45F1">
            <w:pPr>
              <w:widowControl/>
              <w:spacing w:line="240" w:lineRule="exact"/>
              <w:jc w:val="center"/>
              <w:textAlignment w:val="center"/>
              <w:rPr>
                <w:rFonts w:ascii="宋体" w:cs="宋体"/>
                <w:color w:val="000000"/>
                <w:sz w:val="24"/>
              </w:rPr>
            </w:pPr>
            <w:r w:rsidRPr="00D35565">
              <w:rPr>
                <w:rFonts w:ascii="宋体" w:hAnsi="宋体" w:cs="宋体" w:hint="eastAsia"/>
                <w:color w:val="000000"/>
                <w:kern w:val="0"/>
                <w:sz w:val="24"/>
              </w:rPr>
              <w:t>区</w:t>
            </w:r>
          </w:p>
        </w:tc>
        <w:tc>
          <w:tcPr>
            <w:tcW w:w="2980"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莆田市实验小学、莆田市教师进修学院附属小学、麟峰小学、麟峰小学木兰分校、梅峰小学、第一实验小学、第二实验小学、第三实验小学、第四实验小学、新溪小学、拱辰中心小学、西天尾中心小学、拱辰西洙中心小学、新度中心小学、新度郑坂中心小学、新度善乡中心小学、黄石中心小学、黄石中心小学第一分校、黄石沙堤中心小学、黄石东甲中心小学、黄石八一中心小学、黄石江东中心小学、北高中心小学、北高岱峰中心小学、北高埕头中心小学、励青小学、南少林英才文武学校（九年一贯制学校），共</w:t>
            </w:r>
            <w:r w:rsidRPr="00D35565">
              <w:rPr>
                <w:rFonts w:ascii="宋体" w:hAnsi="宋体" w:cs="宋体"/>
                <w:color w:val="000000"/>
                <w:kern w:val="0"/>
                <w:szCs w:val="21"/>
              </w:rPr>
              <w:t>27</w:t>
            </w:r>
            <w:r w:rsidRPr="00D35565">
              <w:rPr>
                <w:rFonts w:ascii="宋体" w:hAnsi="宋体" w:cs="宋体" w:hint="eastAsia"/>
                <w:color w:val="000000"/>
                <w:kern w:val="0"/>
                <w:szCs w:val="21"/>
              </w:rPr>
              <w:t>所</w:t>
            </w:r>
          </w:p>
        </w:tc>
        <w:tc>
          <w:tcPr>
            <w:tcW w:w="5079"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拱辰畅林小学、拱辰南郊小学、拱辰莘郊小学、拱辰七步小学、拱辰濠浦小学、拱辰长丰小学、西天尾三山小学、西天尾龙山小学</w:t>
            </w:r>
            <w:r w:rsidRPr="00D35565">
              <w:rPr>
                <w:rFonts w:ascii="宋体" w:hAnsi="宋体" w:cs="宋体"/>
                <w:color w:val="000000"/>
                <w:kern w:val="0"/>
                <w:szCs w:val="21"/>
              </w:rPr>
              <w:t xml:space="preserve"> </w:t>
            </w:r>
            <w:r w:rsidRPr="00D35565">
              <w:rPr>
                <w:rFonts w:ascii="宋体" w:hAnsi="宋体" w:cs="宋体" w:hint="eastAsia"/>
                <w:color w:val="000000"/>
                <w:kern w:val="0"/>
                <w:szCs w:val="21"/>
              </w:rPr>
              <w:t>、西天尾汀渚小学、西天尾吴江小学、西天尾后卓小学、西天尾洞湖小学、西天尾北大小学、新度白埕小学、新度港利小学、新度阳城小学、新度厝柄小学、新度蒲坂小学、新度下坂小学、新度东坝小学、新度锦墩小学、新度沟口小学、新度扬美小学、新度东郊小学、新度桂林小学、新度大坂小学、新度东埔余小学、新度凌厝小学、新度沟尾小学、黄石沙坂小学、黄石五龙小学、黄石井后小学、黄石天马小学、黄石瑶台小学、黄石七境小学、黄石横塘小学、黄石凤山小学</w:t>
            </w:r>
            <w:r w:rsidRPr="00D35565">
              <w:rPr>
                <w:rFonts w:ascii="宋体" w:hAnsi="宋体" w:cs="宋体"/>
                <w:color w:val="000000"/>
                <w:kern w:val="0"/>
                <w:szCs w:val="21"/>
              </w:rPr>
              <w:t xml:space="preserve"> </w:t>
            </w:r>
            <w:r w:rsidRPr="00D35565">
              <w:rPr>
                <w:rFonts w:ascii="宋体" w:hAnsi="宋体" w:cs="宋体" w:hint="eastAsia"/>
                <w:color w:val="000000"/>
                <w:kern w:val="0"/>
                <w:szCs w:val="21"/>
              </w:rPr>
              <w:t>、黄石屏山小学、黄石惠上小学、黄石惠下小学、黄石徐厝小学、黄石金山小学、黄石遮浪小学、黄石东洋小学、黄石东埭小学、黄石华东小学、黄石西洪小学、黄石清江小学、黄石清前小学、黄石华西小学、黄石海滨小学、北高呈山小学、北高坑园小学、北高院后小学、北高福岭小学、北高渡岭小学</w:t>
            </w:r>
            <w:r w:rsidRPr="00D35565">
              <w:rPr>
                <w:rFonts w:ascii="宋体" w:hAnsi="宋体" w:cs="宋体"/>
                <w:color w:val="000000"/>
                <w:kern w:val="0"/>
                <w:szCs w:val="21"/>
              </w:rPr>
              <w:t xml:space="preserve"> </w:t>
            </w:r>
            <w:r w:rsidRPr="00D35565">
              <w:rPr>
                <w:rFonts w:ascii="宋体" w:hAnsi="宋体" w:cs="宋体" w:hint="eastAsia"/>
                <w:color w:val="000000"/>
                <w:kern w:val="0"/>
                <w:szCs w:val="21"/>
              </w:rPr>
              <w:t>、北高栏山小学、北高吴城小学、北高高峰小学、北高高洋小学、北高汀峰小学、北高江边小学、北高东乡小学、北高后积小学、北高埕前小学、北高竹庄小学、北高山前小学、北高过沟小学、北高前亭小学、北高冲沁小学、北高美兰小学、博爱学校、德翰小学、骄子小学，共</w:t>
            </w:r>
            <w:r w:rsidRPr="00D35565">
              <w:rPr>
                <w:rFonts w:ascii="宋体" w:hAnsi="宋体" w:cs="宋体"/>
                <w:color w:val="000000"/>
                <w:kern w:val="0"/>
                <w:szCs w:val="21"/>
              </w:rPr>
              <w:t>74</w:t>
            </w:r>
            <w:r w:rsidRPr="00D35565">
              <w:rPr>
                <w:rFonts w:ascii="宋体" w:hAnsi="宋体" w:cs="宋体" w:hint="eastAsia"/>
                <w:color w:val="000000"/>
                <w:kern w:val="0"/>
                <w:szCs w:val="21"/>
              </w:rPr>
              <w:t>所</w:t>
            </w:r>
          </w:p>
        </w:tc>
      </w:tr>
      <w:tr w:rsidR="00CE45F1" w:rsidRPr="00D35565" w:rsidTr="00D35565">
        <w:trPr>
          <w:trHeight w:val="4017"/>
        </w:trPr>
        <w:tc>
          <w:tcPr>
            <w:tcW w:w="579" w:type="dxa"/>
            <w:vAlign w:val="center"/>
          </w:tcPr>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城</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厢</w:t>
            </w:r>
          </w:p>
          <w:p w:rsidR="00CE45F1" w:rsidRPr="00D35565" w:rsidRDefault="00CE45F1">
            <w:pPr>
              <w:widowControl/>
              <w:spacing w:line="240" w:lineRule="exact"/>
              <w:jc w:val="center"/>
              <w:textAlignment w:val="center"/>
              <w:rPr>
                <w:rFonts w:ascii="宋体" w:cs="宋体"/>
                <w:color w:val="000000"/>
                <w:sz w:val="24"/>
              </w:rPr>
            </w:pPr>
            <w:r w:rsidRPr="00D35565">
              <w:rPr>
                <w:rFonts w:ascii="宋体" w:hAnsi="宋体" w:cs="宋体" w:hint="eastAsia"/>
                <w:color w:val="000000"/>
                <w:kern w:val="0"/>
                <w:sz w:val="24"/>
              </w:rPr>
              <w:t>区</w:t>
            </w:r>
          </w:p>
        </w:tc>
        <w:tc>
          <w:tcPr>
            <w:tcW w:w="2980"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莆田市第二实验小学、第二实验小学、名邦小学、南门中特小学、太平小学、下黄小学、坂头小学、木兰小学、沟头小学、第一实验小学、筱塘小学、逸夫实验小学、延寿小学、霞林学校（九年一贯制学校）、南门学校（九年一贯制学校）、东海中心小学、华亭第一中心小学、灵川中心小学，常太学校（九年一贯制学校），柯朱学校（九年一贯制学校）、青山学校（九年一贯制学校）、华林学校（九年一贯制学校）、华亭埔柳学校（九年一贯制学校）、华亭园头学校（九年一贯制学校），共</w:t>
            </w:r>
            <w:r w:rsidRPr="00D35565">
              <w:rPr>
                <w:rFonts w:ascii="宋体" w:hAnsi="宋体" w:cs="宋体"/>
                <w:color w:val="000000"/>
                <w:kern w:val="0"/>
                <w:szCs w:val="21"/>
              </w:rPr>
              <w:t>24</w:t>
            </w:r>
            <w:r w:rsidRPr="00D35565">
              <w:rPr>
                <w:rFonts w:ascii="宋体" w:hAnsi="宋体" w:cs="宋体" w:hint="eastAsia"/>
                <w:color w:val="000000"/>
                <w:kern w:val="0"/>
                <w:szCs w:val="21"/>
              </w:rPr>
              <w:t>所</w:t>
            </w:r>
          </w:p>
        </w:tc>
        <w:tc>
          <w:tcPr>
            <w:tcW w:w="5079"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灵川张边小学、灵川下尾小学、灵川硋灶小学、灵川云庄小学、灵川榜头小学、灵川径里小学、灵川桂山小学、灵川东进小学、灵川太湖小学、灵川书峰小学、灵川西墩小学、灵川山门小学、东海东沙小学、东海上图小学、东海大埔小学、东海镇东海小学、东海东蔡小学、东海东朱小学、东海西厝小学、东海西黄小学、东海蔡亭小学、东海坪洋小学、华亭路东小学、华亭路西小学、华亭后角小学、华亭濑溪小学、华亭兴沙小学、华亭后枫小学、华亭西许小学、华亭长岭小学、华亭郊尾小学、华亭郊溪小学、华亭西埔小学、华亭云峰小学、华亭南湖小学、华亭湖里小学、华亭油潭小学、华亭走马亭小学、华亭后塘小学、华亭柳园小学、华亭宫利小学、华亭五云小学、华亭隆兴小学、华亭涧口小学、常太东青小学、常太党坑小学、常太莒溪小学、常太岭下小学，共</w:t>
            </w:r>
            <w:r w:rsidRPr="00D35565">
              <w:rPr>
                <w:rFonts w:ascii="宋体" w:hAnsi="宋体" w:cs="宋体"/>
                <w:color w:val="000000"/>
                <w:kern w:val="0"/>
                <w:szCs w:val="21"/>
              </w:rPr>
              <w:t>48</w:t>
            </w:r>
            <w:r w:rsidRPr="00D35565">
              <w:rPr>
                <w:rFonts w:ascii="宋体" w:hAnsi="宋体" w:cs="宋体" w:hint="eastAsia"/>
                <w:color w:val="000000"/>
                <w:kern w:val="0"/>
                <w:szCs w:val="21"/>
              </w:rPr>
              <w:t>所</w:t>
            </w:r>
          </w:p>
        </w:tc>
      </w:tr>
      <w:tr w:rsidR="00CE45F1" w:rsidRPr="00D35565" w:rsidTr="00D35565">
        <w:trPr>
          <w:trHeight w:val="3571"/>
        </w:trPr>
        <w:tc>
          <w:tcPr>
            <w:tcW w:w="579" w:type="dxa"/>
            <w:vAlign w:val="center"/>
          </w:tcPr>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涵</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江</w:t>
            </w:r>
          </w:p>
          <w:p w:rsidR="00CE45F1" w:rsidRPr="00D35565" w:rsidRDefault="00CE45F1">
            <w:pPr>
              <w:widowControl/>
              <w:spacing w:line="240" w:lineRule="exact"/>
              <w:jc w:val="center"/>
              <w:textAlignment w:val="center"/>
              <w:rPr>
                <w:rFonts w:ascii="宋体" w:cs="宋体"/>
                <w:color w:val="000000"/>
                <w:sz w:val="24"/>
              </w:rPr>
            </w:pPr>
            <w:r w:rsidRPr="00D35565">
              <w:rPr>
                <w:rFonts w:ascii="宋体" w:hAnsi="宋体" w:cs="宋体" w:hint="eastAsia"/>
                <w:color w:val="000000"/>
                <w:kern w:val="0"/>
                <w:sz w:val="24"/>
              </w:rPr>
              <w:t>区</w:t>
            </w:r>
          </w:p>
        </w:tc>
        <w:tc>
          <w:tcPr>
            <w:tcW w:w="2980" w:type="dxa"/>
            <w:vAlign w:val="center"/>
          </w:tcPr>
          <w:p w:rsidR="00CE45F1" w:rsidRPr="00D35565" w:rsidRDefault="00CE45F1">
            <w:pPr>
              <w:widowControl/>
              <w:spacing w:line="240" w:lineRule="exact"/>
              <w:jc w:val="left"/>
              <w:textAlignment w:val="center"/>
              <w:rPr>
                <w:rFonts w:ascii="宋体" w:cs="宋体"/>
                <w:color w:val="000000"/>
                <w:kern w:val="0"/>
                <w:szCs w:val="21"/>
                <w:lang/>
              </w:rPr>
            </w:pPr>
            <w:r w:rsidRPr="00D35565">
              <w:rPr>
                <w:rFonts w:ascii="宋体" w:hAnsi="宋体" w:cs="宋体" w:hint="eastAsia"/>
                <w:color w:val="000000"/>
                <w:kern w:val="0"/>
                <w:szCs w:val="21"/>
                <w:lang/>
              </w:rPr>
              <w:t>实验小学、第二实验小学、江口中心小学、石庭中心小学、白塘中心小学、国欢镇中心小学、涵西街道办事处中心小学、梧塘中心小学、萩芦中心小学、庄边中心小学、三江口中心小学、白沙中心小学、涵西街道办事处苍林小学、新县中心小学、塘头学校（九年一贯制）、大洋学校（九年一贯制）、私立银河学校（九年一贯制），共</w:t>
            </w:r>
            <w:r w:rsidRPr="00D35565">
              <w:rPr>
                <w:rFonts w:ascii="宋体" w:hAnsi="宋体" w:cs="宋体"/>
                <w:color w:val="000000"/>
                <w:kern w:val="0"/>
                <w:szCs w:val="21"/>
                <w:lang/>
              </w:rPr>
              <w:t>17</w:t>
            </w:r>
            <w:r w:rsidRPr="00D35565">
              <w:rPr>
                <w:rFonts w:ascii="宋体" w:hAnsi="宋体" w:cs="宋体" w:hint="eastAsia"/>
                <w:color w:val="000000"/>
                <w:kern w:val="0"/>
                <w:szCs w:val="21"/>
                <w:lang/>
              </w:rPr>
              <w:t>所</w:t>
            </w:r>
          </w:p>
        </w:tc>
        <w:tc>
          <w:tcPr>
            <w:tcW w:w="5079" w:type="dxa"/>
            <w:vAlign w:val="center"/>
          </w:tcPr>
          <w:p w:rsidR="00CE45F1" w:rsidRPr="00D35565" w:rsidRDefault="00CE45F1">
            <w:pPr>
              <w:widowControl/>
              <w:spacing w:line="240" w:lineRule="exact"/>
              <w:jc w:val="left"/>
              <w:textAlignment w:val="center"/>
              <w:rPr>
                <w:rFonts w:ascii="宋体" w:cs="宋体"/>
                <w:color w:val="000000"/>
                <w:kern w:val="0"/>
                <w:szCs w:val="21"/>
                <w:lang/>
              </w:rPr>
            </w:pPr>
            <w:r w:rsidRPr="00D35565">
              <w:rPr>
                <w:rFonts w:ascii="宋体" w:hAnsi="宋体" w:cs="宋体" w:hint="eastAsia"/>
                <w:color w:val="000000"/>
                <w:kern w:val="0"/>
                <w:szCs w:val="21"/>
                <w:lang/>
              </w:rPr>
              <w:t>三江口镇后郭小学、三江口镇鳌山小学、三江口镇芳山小学、三江口镇鲸山小学、三江口镇杨芳小学、三江口镇洋忠小学、三江口镇高美小学、三江口镇三江小学、白塘镇镇前小学、白塘镇周墩小学、白塘镇集奎小学、白塘镇陈桥小学、白塘镇埭里小学、白塘镇安仁小学、白塘镇显应小学、白塘镇洋尾小学、国欢镇码头小学、国欢镇沁园小学、国欢镇后洋小学、国欢镇都邠小学、国欢镇林柄小学、国欢镇塘西小学、国欢镇南林小学、江口育才小学、江口海星小学、江口五星小学、江口园下小学、江口石狮小学、江口梁厝小学、江口丰山小学、江口东楼小学、江口陶青小学、江口赤港小学、梧塘枫林小学、梧塘沁后小学、梧塘东坡小学、梧塘松东小学、梧塘西林小学、萩芦林美小学、萩芦南坛小学、新县文笔小学、庄边徐洋小学、庄边黄龙小学，共</w:t>
            </w:r>
            <w:r w:rsidRPr="00D35565">
              <w:rPr>
                <w:rFonts w:ascii="宋体" w:hAnsi="宋体" w:cs="宋体"/>
                <w:color w:val="000000"/>
                <w:kern w:val="0"/>
                <w:szCs w:val="21"/>
                <w:lang/>
              </w:rPr>
              <w:t>43</w:t>
            </w:r>
            <w:r w:rsidRPr="00D35565">
              <w:rPr>
                <w:rFonts w:ascii="宋体" w:hAnsi="宋体" w:cs="宋体" w:hint="eastAsia"/>
                <w:color w:val="000000"/>
                <w:kern w:val="0"/>
                <w:szCs w:val="21"/>
                <w:lang/>
              </w:rPr>
              <w:t>所</w:t>
            </w:r>
          </w:p>
        </w:tc>
      </w:tr>
      <w:tr w:rsidR="00CE45F1" w:rsidRPr="00D35565" w:rsidTr="00D35565">
        <w:trPr>
          <w:trHeight w:val="7541"/>
        </w:trPr>
        <w:tc>
          <w:tcPr>
            <w:tcW w:w="579" w:type="dxa"/>
            <w:vAlign w:val="center"/>
          </w:tcPr>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秀</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屿</w:t>
            </w:r>
          </w:p>
          <w:p w:rsidR="00CE45F1" w:rsidRPr="00D35565" w:rsidRDefault="00CE45F1">
            <w:pPr>
              <w:widowControl/>
              <w:spacing w:line="240" w:lineRule="exact"/>
              <w:jc w:val="center"/>
              <w:textAlignment w:val="center"/>
              <w:rPr>
                <w:rFonts w:ascii="宋体" w:cs="宋体"/>
                <w:color w:val="000000"/>
                <w:sz w:val="24"/>
              </w:rPr>
            </w:pPr>
            <w:r w:rsidRPr="00D35565">
              <w:rPr>
                <w:rFonts w:ascii="宋体" w:hAnsi="宋体" w:cs="宋体" w:hint="eastAsia"/>
                <w:color w:val="000000"/>
                <w:kern w:val="0"/>
                <w:sz w:val="24"/>
              </w:rPr>
              <w:t>区</w:t>
            </w:r>
          </w:p>
        </w:tc>
        <w:tc>
          <w:tcPr>
            <w:tcW w:w="2980"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实验小学、第二实验小学、第三实验小学、笏石中心小学、东庄中心小学、东峤中心小学、埭头第一中心小学、埭头第二中心小学、平海第一中心小学、平海第二中心小学、南日中心小学、石城学校（九年一贯制）、湖东学校（九年一贯制）、沙洋学校（九年一贯制），共</w:t>
            </w:r>
            <w:r w:rsidRPr="00D35565">
              <w:rPr>
                <w:rFonts w:ascii="宋体" w:hAnsi="宋体" w:cs="宋体"/>
                <w:color w:val="000000"/>
                <w:kern w:val="0"/>
                <w:szCs w:val="21"/>
              </w:rPr>
              <w:t>14</w:t>
            </w:r>
            <w:r w:rsidRPr="00D35565">
              <w:rPr>
                <w:rFonts w:ascii="宋体" w:hAnsi="宋体" w:cs="宋体" w:hint="eastAsia"/>
                <w:color w:val="000000"/>
                <w:kern w:val="0"/>
                <w:szCs w:val="21"/>
              </w:rPr>
              <w:t>所</w:t>
            </w:r>
          </w:p>
          <w:p w:rsidR="00CE45F1" w:rsidRPr="00D35565" w:rsidRDefault="00CE45F1">
            <w:pPr>
              <w:widowControl/>
              <w:spacing w:line="240" w:lineRule="exact"/>
              <w:jc w:val="left"/>
              <w:textAlignment w:val="center"/>
              <w:rPr>
                <w:rFonts w:ascii="宋体" w:cs="宋体"/>
                <w:color w:val="000000"/>
                <w:kern w:val="0"/>
                <w:szCs w:val="21"/>
              </w:rPr>
            </w:pPr>
          </w:p>
        </w:tc>
        <w:tc>
          <w:tcPr>
            <w:tcW w:w="5079"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笏石船渡小学、笏石下郑小学、笏石岭美小学、笏石西徐小学、笏石杨林小学、笏石刘厝小学、笏石度田小学、笏石梅山小学、笏石松林小学、笏石丙仑小学、笏石篁山小学、笏石温东小学、笏石炮厝小学、笏石东华小学、笏石西洙小学、笏石田头小学、笏石四乡小学、笏石四新小学、笏石苏塘小学、笏石大丘小学、笏石来塘小学、笏石来宅小学、东庄栖梧小学、东庄小学、东庄石前小学、东庄大象小学、东庄前云小学、东庄马厂小学、东庄芳店小学、东庄其兰小学、东庄石码小学、东庄塘边小学、东庄苏厝小学、东庄后江小学、东庄莆头小学、东庄东红小学、月塘前康小学、月塘洋埭小学、月塘联星小学、月塘西元小学、月塘砺山小学、月塘月埔小学、东峤前沁逸夫小学、东峤魏厝小学、东峤凌烟小学、东峤梁厝小学、东峤珠川小学、东峤珠江小学、东峤先锋小学、东峤汀塘小学、东峤下新小学、东峤前江小学、东峤上塘小学、东峤田柄小学、东峤渚林小学、东峤下屿小学、东峤许厝小学、东峤田庄小学、东峤百叶小学、东峤山香小学、东峤铁炉小学、东峤后埭小学、东峤下房小学、东峤赤岐小学、埭头汀岐小学、埭头后温小学、埭头武盛小学、埭头培红小学、埭头高林小学、埭头刘厝小学、埭头鹅侨小学、埭头春霖小学、埭头石塔小学、埭头翁厝小学、埭头东林小学、埭头黄瓜小学、埭头温李小学、埭头英前小学、埭头赤石小学、平海山星小学、平海上店小学、平海石井小学、平海西柯小学、平海江堤小学、平海卓东小学、平海石塘小学、平海埭周小学、平海赤坡小学、平海北峤小学、平海上林小学、平海嵌头小学、平海东湖小学、平海岐下小学、南日云万小学、南日岩下小学、南日石盘小学、南日军民小学、南日万峰小学、南日三墩小学、南日港南小学、南日浮叶小学，共</w:t>
            </w:r>
            <w:r w:rsidRPr="00D35565">
              <w:rPr>
                <w:rFonts w:ascii="宋体" w:hAnsi="宋体" w:cs="宋体"/>
                <w:color w:val="000000"/>
                <w:kern w:val="0"/>
                <w:szCs w:val="21"/>
              </w:rPr>
              <w:t>101</w:t>
            </w:r>
            <w:r w:rsidRPr="00D35565">
              <w:rPr>
                <w:rFonts w:ascii="宋体" w:hAnsi="宋体" w:cs="宋体" w:hint="eastAsia"/>
                <w:color w:val="000000"/>
                <w:kern w:val="0"/>
                <w:szCs w:val="21"/>
              </w:rPr>
              <w:t>所。</w:t>
            </w:r>
          </w:p>
        </w:tc>
      </w:tr>
      <w:tr w:rsidR="00CE45F1" w:rsidRPr="00D35565" w:rsidTr="00D35565">
        <w:trPr>
          <w:trHeight w:val="1069"/>
        </w:trPr>
        <w:tc>
          <w:tcPr>
            <w:tcW w:w="579" w:type="dxa"/>
            <w:vAlign w:val="center"/>
          </w:tcPr>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湄</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洲</w:t>
            </w:r>
          </w:p>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岛</w:t>
            </w:r>
          </w:p>
        </w:tc>
        <w:tc>
          <w:tcPr>
            <w:tcW w:w="2980"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湄洲第一中心小学、湄洲第二中心小学，共</w:t>
            </w:r>
            <w:r w:rsidRPr="00D35565">
              <w:rPr>
                <w:rFonts w:ascii="宋体" w:hAnsi="宋体" w:cs="宋体"/>
                <w:color w:val="000000"/>
                <w:kern w:val="0"/>
                <w:szCs w:val="21"/>
              </w:rPr>
              <w:t>2</w:t>
            </w:r>
            <w:r w:rsidRPr="00D35565">
              <w:rPr>
                <w:rFonts w:ascii="宋体" w:hAnsi="宋体" w:cs="宋体" w:hint="eastAsia"/>
                <w:color w:val="000000"/>
                <w:kern w:val="0"/>
                <w:szCs w:val="21"/>
              </w:rPr>
              <w:t>所</w:t>
            </w:r>
          </w:p>
        </w:tc>
        <w:tc>
          <w:tcPr>
            <w:tcW w:w="5079"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湄洲妈祖小学、湄洲东蔡小学、湄洲高朱小学、湄洲莲池小学、湄洲汕尾小学（湄洲岛实验小学）、湄洲北埭小学、湄洲后巷小学、湄洲下山小学，共</w:t>
            </w:r>
            <w:r w:rsidRPr="00D35565">
              <w:rPr>
                <w:rFonts w:ascii="宋体" w:hAnsi="宋体" w:cs="宋体"/>
                <w:color w:val="000000"/>
                <w:kern w:val="0"/>
                <w:szCs w:val="21"/>
              </w:rPr>
              <w:t>8</w:t>
            </w:r>
            <w:r w:rsidRPr="00D35565">
              <w:rPr>
                <w:rFonts w:ascii="宋体" w:hAnsi="宋体" w:cs="宋体" w:hint="eastAsia"/>
                <w:color w:val="000000"/>
                <w:kern w:val="0"/>
                <w:szCs w:val="21"/>
              </w:rPr>
              <w:t>所</w:t>
            </w:r>
          </w:p>
        </w:tc>
      </w:tr>
      <w:tr w:rsidR="00CE45F1" w:rsidRPr="00D35565" w:rsidTr="00D35565">
        <w:trPr>
          <w:trHeight w:val="1963"/>
        </w:trPr>
        <w:tc>
          <w:tcPr>
            <w:tcW w:w="579" w:type="dxa"/>
            <w:vAlign w:val="center"/>
          </w:tcPr>
          <w:p w:rsidR="00CE45F1" w:rsidRPr="00D35565" w:rsidRDefault="00CE45F1">
            <w:pPr>
              <w:widowControl/>
              <w:spacing w:line="240" w:lineRule="exact"/>
              <w:jc w:val="center"/>
              <w:textAlignment w:val="center"/>
              <w:rPr>
                <w:rFonts w:ascii="宋体" w:cs="宋体"/>
                <w:color w:val="000000"/>
                <w:kern w:val="0"/>
                <w:sz w:val="24"/>
              </w:rPr>
            </w:pPr>
            <w:r w:rsidRPr="00D35565">
              <w:rPr>
                <w:rFonts w:ascii="宋体" w:hAnsi="宋体" w:cs="宋体" w:hint="eastAsia"/>
                <w:color w:val="000000"/>
                <w:kern w:val="0"/>
                <w:sz w:val="24"/>
              </w:rPr>
              <w:t>北</w:t>
            </w:r>
          </w:p>
          <w:p w:rsidR="00CE45F1" w:rsidRPr="00D35565" w:rsidRDefault="00CE45F1">
            <w:pPr>
              <w:widowControl/>
              <w:spacing w:line="240" w:lineRule="exact"/>
              <w:jc w:val="center"/>
              <w:textAlignment w:val="center"/>
              <w:rPr>
                <w:rFonts w:ascii="宋体" w:cs="宋体"/>
                <w:color w:val="000000"/>
                <w:sz w:val="24"/>
              </w:rPr>
            </w:pPr>
            <w:r w:rsidRPr="00D35565">
              <w:rPr>
                <w:rFonts w:ascii="宋体" w:hAnsi="宋体" w:cs="宋体" w:hint="eastAsia"/>
                <w:color w:val="000000"/>
                <w:kern w:val="0"/>
                <w:sz w:val="24"/>
              </w:rPr>
              <w:t>岸</w:t>
            </w:r>
          </w:p>
        </w:tc>
        <w:tc>
          <w:tcPr>
            <w:tcW w:w="2980" w:type="dxa"/>
            <w:vAlign w:val="center"/>
          </w:tcPr>
          <w:p w:rsidR="00CE45F1" w:rsidRPr="00D35565" w:rsidRDefault="00CE45F1">
            <w:pPr>
              <w:widowControl/>
              <w:spacing w:line="240" w:lineRule="exact"/>
              <w:textAlignment w:val="center"/>
              <w:rPr>
                <w:rFonts w:ascii="宋体" w:cs="宋体"/>
                <w:color w:val="000000"/>
                <w:szCs w:val="21"/>
              </w:rPr>
            </w:pPr>
            <w:r w:rsidRPr="00D35565">
              <w:rPr>
                <w:rStyle w:val="font41"/>
                <w:rFonts w:ascii="宋体" w:eastAsia="宋体" w:hAnsi="宋体" w:cs="宋体" w:hint="eastAsia"/>
                <w:color w:val="000000"/>
                <w:sz w:val="21"/>
                <w:szCs w:val="21"/>
              </w:rPr>
              <w:t>开发区实验小学、开发区第二实验小学、山亭中心小学、东埔中心小学、忠门中心小学，共</w:t>
            </w:r>
            <w:r w:rsidRPr="00D35565">
              <w:rPr>
                <w:rStyle w:val="font41"/>
                <w:rFonts w:ascii="宋体" w:eastAsia="宋体" w:hAnsi="宋体" w:cs="宋体"/>
                <w:color w:val="000000"/>
                <w:sz w:val="21"/>
                <w:szCs w:val="21"/>
              </w:rPr>
              <w:t>5</w:t>
            </w:r>
            <w:r w:rsidRPr="00D35565">
              <w:rPr>
                <w:rStyle w:val="font41"/>
                <w:rFonts w:ascii="宋体" w:eastAsia="宋体" w:hAnsi="宋体" w:cs="宋体" w:hint="eastAsia"/>
                <w:color w:val="000000"/>
                <w:sz w:val="21"/>
                <w:szCs w:val="21"/>
              </w:rPr>
              <w:t>所</w:t>
            </w:r>
          </w:p>
        </w:tc>
        <w:tc>
          <w:tcPr>
            <w:tcW w:w="5079" w:type="dxa"/>
            <w:vAlign w:val="center"/>
          </w:tcPr>
          <w:p w:rsidR="00CE45F1" w:rsidRPr="00D35565" w:rsidRDefault="00CE45F1">
            <w:pPr>
              <w:widowControl/>
              <w:spacing w:line="240" w:lineRule="exact"/>
              <w:jc w:val="left"/>
              <w:textAlignment w:val="center"/>
              <w:rPr>
                <w:rFonts w:ascii="宋体" w:cs="宋体"/>
                <w:color w:val="000000"/>
                <w:kern w:val="0"/>
                <w:szCs w:val="21"/>
              </w:rPr>
            </w:pPr>
            <w:r w:rsidRPr="00D35565">
              <w:rPr>
                <w:rFonts w:ascii="宋体" w:hAnsi="宋体" w:cs="宋体" w:hint="eastAsia"/>
                <w:color w:val="000000"/>
                <w:kern w:val="0"/>
                <w:szCs w:val="21"/>
              </w:rPr>
              <w:t>山亭西埔口小学、山亭西埔小学、</w:t>
            </w:r>
            <w:r w:rsidRPr="00D35565">
              <w:rPr>
                <w:rStyle w:val="font41"/>
                <w:rFonts w:ascii="宋体" w:eastAsia="宋体" w:hAnsi="宋体" w:cs="宋体" w:hint="eastAsia"/>
                <w:color w:val="000000"/>
                <w:sz w:val="21"/>
                <w:szCs w:val="21"/>
              </w:rPr>
              <w:t>山亭第二中心小学、</w:t>
            </w:r>
            <w:r w:rsidRPr="00D35565">
              <w:rPr>
                <w:rFonts w:ascii="宋体" w:hAnsi="宋体" w:cs="宋体" w:hint="eastAsia"/>
                <w:color w:val="000000"/>
                <w:kern w:val="0"/>
                <w:szCs w:val="21"/>
              </w:rPr>
              <w:t>山亭湖山小学、山亭莆禧小学、山亭西沙小学、山亭妈祖小学、山亭东仙小学、梯吴侨台学校、东埔塔林小学、东埔何山小学、东埔东坑小学、东埔西山小学、东埔度下小学、忠门岳秀小学、忠门安柄小学、忠门柳卓小学、忠门沁头小学、忠门琼山小学、东埔前范小学、忠门王厝小学、忠门后坑小学，共</w:t>
            </w:r>
            <w:r w:rsidRPr="00D35565">
              <w:rPr>
                <w:rFonts w:ascii="宋体" w:hAnsi="宋体" w:cs="宋体"/>
                <w:color w:val="000000"/>
                <w:kern w:val="0"/>
                <w:szCs w:val="21"/>
              </w:rPr>
              <w:t>22</w:t>
            </w:r>
            <w:r w:rsidRPr="00D35565">
              <w:rPr>
                <w:rFonts w:ascii="宋体" w:hAnsi="宋体" w:cs="宋体" w:hint="eastAsia"/>
                <w:color w:val="000000"/>
                <w:kern w:val="0"/>
                <w:szCs w:val="21"/>
              </w:rPr>
              <w:t>所</w:t>
            </w:r>
          </w:p>
        </w:tc>
      </w:tr>
    </w:tbl>
    <w:p w:rsidR="00CE45F1" w:rsidRPr="00D35565" w:rsidRDefault="00CE45F1">
      <w:pPr>
        <w:rPr>
          <w:color w:val="000000"/>
        </w:rPr>
      </w:pPr>
    </w:p>
    <w:p w:rsidR="00CE45F1" w:rsidRPr="00D35565" w:rsidRDefault="00CE45F1">
      <w:pPr>
        <w:rPr>
          <w:color w:val="000000"/>
        </w:rPr>
      </w:pPr>
    </w:p>
    <w:p w:rsidR="00CE45F1" w:rsidRPr="00D35565" w:rsidRDefault="00CE45F1">
      <w:pPr>
        <w:spacing w:line="400" w:lineRule="exact"/>
        <w:rPr>
          <w:rFonts w:ascii="黑体" w:eastAsia="黑体"/>
          <w:color w:val="000000"/>
          <w:sz w:val="28"/>
          <w:szCs w:val="28"/>
        </w:rPr>
      </w:pPr>
    </w:p>
    <w:p w:rsidR="00CE45F1" w:rsidRPr="00D35565" w:rsidRDefault="00CE45F1">
      <w:pPr>
        <w:spacing w:line="400" w:lineRule="exact"/>
        <w:rPr>
          <w:rFonts w:ascii="黑体" w:eastAsia="黑体"/>
          <w:color w:val="000000"/>
          <w:sz w:val="28"/>
          <w:szCs w:val="28"/>
        </w:rPr>
      </w:pPr>
    </w:p>
    <w:p w:rsidR="00CE45F1" w:rsidRPr="00D35565" w:rsidRDefault="00CE45F1">
      <w:pPr>
        <w:spacing w:line="400" w:lineRule="exact"/>
        <w:rPr>
          <w:rFonts w:ascii="黑体" w:eastAsia="黑体"/>
          <w:color w:val="000000"/>
          <w:sz w:val="28"/>
          <w:szCs w:val="28"/>
        </w:rPr>
      </w:pPr>
    </w:p>
    <w:p w:rsidR="00CE45F1" w:rsidRPr="00D35565" w:rsidRDefault="00CE45F1">
      <w:pPr>
        <w:spacing w:line="400" w:lineRule="exact"/>
        <w:rPr>
          <w:rFonts w:ascii="黑体" w:eastAsia="黑体"/>
          <w:color w:val="000000"/>
          <w:sz w:val="28"/>
          <w:szCs w:val="28"/>
        </w:rPr>
      </w:pPr>
    </w:p>
    <w:p w:rsidR="00CE45F1" w:rsidRPr="00D35565" w:rsidRDefault="00CE45F1">
      <w:pPr>
        <w:spacing w:line="400" w:lineRule="exact"/>
        <w:rPr>
          <w:rFonts w:ascii="黑体" w:eastAsia="黑体"/>
          <w:color w:val="000000"/>
          <w:sz w:val="28"/>
          <w:szCs w:val="28"/>
        </w:rPr>
      </w:pPr>
    </w:p>
    <w:p w:rsidR="00CE45F1" w:rsidRPr="00D35565" w:rsidRDefault="00CE45F1">
      <w:pPr>
        <w:spacing w:line="400" w:lineRule="exact"/>
        <w:rPr>
          <w:rFonts w:ascii="黑体" w:eastAsia="黑体"/>
          <w:color w:val="000000"/>
          <w:sz w:val="28"/>
          <w:szCs w:val="28"/>
        </w:rPr>
        <w:sectPr w:rsidR="00CE45F1" w:rsidRPr="00D35565" w:rsidSect="00D35565">
          <w:footerReference w:type="default" r:id="rId7"/>
          <w:pgSz w:w="11906" w:h="16838" w:code="9"/>
          <w:pgMar w:top="1701" w:right="1588" w:bottom="1474" w:left="1701" w:header="851" w:footer="1134" w:gutter="0"/>
          <w:pgNumType w:fmt="numberInDash"/>
          <w:cols w:space="0"/>
          <w:docGrid w:type="linesAndChars" w:linePitch="321" w:charSpace="855"/>
        </w:sectPr>
      </w:pPr>
    </w:p>
    <w:p w:rsidR="00CE45F1" w:rsidRPr="00D35565" w:rsidRDefault="00CE45F1">
      <w:pPr>
        <w:spacing w:line="400" w:lineRule="exact"/>
        <w:rPr>
          <w:rFonts w:ascii="黑体" w:eastAsia="黑体" w:hAnsi="黑体" w:cs="仿宋"/>
          <w:color w:val="000000"/>
          <w:sz w:val="32"/>
          <w:szCs w:val="32"/>
        </w:rPr>
      </w:pPr>
      <w:r w:rsidRPr="00D35565">
        <w:rPr>
          <w:rFonts w:ascii="黑体" w:eastAsia="黑体" w:hAnsi="黑体" w:cs="仿宋" w:hint="eastAsia"/>
          <w:color w:val="000000"/>
          <w:sz w:val="32"/>
          <w:szCs w:val="32"/>
        </w:rPr>
        <w:t>附件</w:t>
      </w:r>
      <w:r w:rsidRPr="00D35565">
        <w:rPr>
          <w:rFonts w:ascii="黑体" w:eastAsia="黑体" w:hAnsi="黑体" w:cs="仿宋"/>
          <w:color w:val="000000"/>
          <w:sz w:val="32"/>
          <w:szCs w:val="32"/>
        </w:rPr>
        <w:t>2</w:t>
      </w:r>
    </w:p>
    <w:p w:rsidR="00CE45F1" w:rsidRPr="00D35565" w:rsidRDefault="00CE45F1">
      <w:pPr>
        <w:spacing w:line="400" w:lineRule="exact"/>
        <w:jc w:val="center"/>
        <w:rPr>
          <w:rFonts w:ascii="方正小标宋简体" w:eastAsia="方正小标宋简体" w:hAnsi="黑体" w:cs="黑体"/>
          <w:color w:val="000000"/>
          <w:kern w:val="0"/>
          <w:sz w:val="32"/>
          <w:szCs w:val="32"/>
        </w:rPr>
      </w:pPr>
      <w:r w:rsidRPr="00D35565">
        <w:rPr>
          <w:rFonts w:ascii="方正小标宋简体" w:eastAsia="方正小标宋简体" w:hAnsi="黑体" w:cs="黑体" w:hint="eastAsia"/>
          <w:color w:val="000000"/>
          <w:kern w:val="0"/>
          <w:sz w:val="32"/>
          <w:szCs w:val="32"/>
        </w:rPr>
        <w:t>过程性评价指标</w:t>
      </w:r>
    </w:p>
    <w:tbl>
      <w:tblPr>
        <w:tblW w:w="14808" w:type="dxa"/>
        <w:tblInd w:w="-165" w:type="dxa"/>
        <w:tblLayout w:type="fixed"/>
        <w:tblCellMar>
          <w:top w:w="15" w:type="dxa"/>
          <w:left w:w="15" w:type="dxa"/>
          <w:bottom w:w="15" w:type="dxa"/>
          <w:right w:w="15" w:type="dxa"/>
        </w:tblCellMar>
        <w:tblLook w:val="00A0"/>
      </w:tblPr>
      <w:tblGrid>
        <w:gridCol w:w="754"/>
        <w:gridCol w:w="798"/>
        <w:gridCol w:w="6239"/>
        <w:gridCol w:w="389"/>
        <w:gridCol w:w="389"/>
        <w:gridCol w:w="526"/>
        <w:gridCol w:w="4299"/>
        <w:gridCol w:w="1414"/>
      </w:tblGrid>
      <w:tr w:rsidR="00CE45F1" w:rsidRPr="00D35565" w:rsidTr="00482198">
        <w:trPr>
          <w:trHeight w:val="301"/>
          <w:tblHeader/>
        </w:trPr>
        <w:tc>
          <w:tcPr>
            <w:tcW w:w="754" w:type="dxa"/>
            <w:vMerge w:val="restart"/>
            <w:tcBorders>
              <w:top w:val="single" w:sz="4" w:space="0" w:color="auto"/>
              <w:left w:val="single" w:sz="4" w:space="0" w:color="000000"/>
              <w:right w:val="single" w:sz="4" w:space="0" w:color="000000"/>
            </w:tcBorders>
            <w:vAlign w:val="center"/>
          </w:tcPr>
          <w:p w:rsidR="00CE45F1" w:rsidRDefault="00CE45F1">
            <w:pPr>
              <w:widowControl/>
              <w:jc w:val="center"/>
              <w:textAlignment w:val="center"/>
              <w:rPr>
                <w:rFonts w:ascii="黑体" w:eastAsia="黑体" w:hAnsi="宋体" w:cs="黑体"/>
                <w:color w:val="000000"/>
                <w:kern w:val="0"/>
                <w:sz w:val="20"/>
                <w:szCs w:val="20"/>
              </w:rPr>
            </w:pPr>
            <w:r w:rsidRPr="00D35565">
              <w:rPr>
                <w:rFonts w:ascii="黑体" w:eastAsia="黑体" w:hAnsi="宋体" w:cs="黑体" w:hint="eastAsia"/>
                <w:color w:val="000000"/>
                <w:kern w:val="0"/>
                <w:sz w:val="20"/>
                <w:szCs w:val="20"/>
              </w:rPr>
              <w:t>评价</w:t>
            </w:r>
          </w:p>
          <w:p w:rsidR="00CE45F1" w:rsidRPr="00D35565" w:rsidRDefault="00CE45F1">
            <w:pPr>
              <w:widowControl/>
              <w:jc w:val="center"/>
              <w:textAlignment w:val="center"/>
              <w:rPr>
                <w:rFonts w:ascii="黑体" w:eastAsia="黑体" w:hAnsi="宋体" w:cs="黑体"/>
                <w:color w:val="000000"/>
                <w:sz w:val="20"/>
                <w:szCs w:val="20"/>
              </w:rPr>
            </w:pPr>
            <w:r w:rsidRPr="00D35565">
              <w:rPr>
                <w:rFonts w:ascii="黑体" w:eastAsia="黑体" w:hAnsi="宋体" w:cs="黑体" w:hint="eastAsia"/>
                <w:color w:val="000000"/>
                <w:kern w:val="0"/>
                <w:sz w:val="20"/>
                <w:szCs w:val="20"/>
              </w:rPr>
              <w:t>项目</w:t>
            </w:r>
          </w:p>
        </w:tc>
        <w:tc>
          <w:tcPr>
            <w:tcW w:w="7037" w:type="dxa"/>
            <w:gridSpan w:val="2"/>
            <w:vMerge w:val="restart"/>
            <w:tcBorders>
              <w:top w:val="single" w:sz="4" w:space="0" w:color="auto"/>
              <w:left w:val="single" w:sz="4" w:space="0" w:color="000000"/>
              <w:right w:val="single" w:sz="4" w:space="0" w:color="000000"/>
            </w:tcBorders>
            <w:vAlign w:val="center"/>
          </w:tcPr>
          <w:p w:rsidR="00CE45F1" w:rsidRPr="00D35565" w:rsidRDefault="00CE45F1">
            <w:pPr>
              <w:widowControl/>
              <w:jc w:val="center"/>
              <w:textAlignment w:val="center"/>
              <w:rPr>
                <w:rFonts w:ascii="黑体" w:eastAsia="黑体" w:hAnsi="宋体" w:cs="黑体"/>
                <w:color w:val="000000"/>
                <w:sz w:val="20"/>
                <w:szCs w:val="20"/>
              </w:rPr>
            </w:pPr>
            <w:r w:rsidRPr="00D35565">
              <w:rPr>
                <w:rFonts w:ascii="黑体" w:eastAsia="黑体" w:hAnsi="宋体" w:cs="黑体" w:hint="eastAsia"/>
                <w:color w:val="000000"/>
                <w:kern w:val="0"/>
                <w:sz w:val="20"/>
                <w:szCs w:val="20"/>
              </w:rPr>
              <w:t>考评内容内容</w:t>
            </w:r>
          </w:p>
        </w:tc>
        <w:tc>
          <w:tcPr>
            <w:tcW w:w="1304" w:type="dxa"/>
            <w:gridSpan w:val="3"/>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hint="eastAsia"/>
                <w:color w:val="000000"/>
                <w:kern w:val="0"/>
                <w:sz w:val="20"/>
                <w:szCs w:val="20"/>
              </w:rPr>
              <w:t>分值</w:t>
            </w:r>
          </w:p>
        </w:tc>
        <w:tc>
          <w:tcPr>
            <w:tcW w:w="4299" w:type="dxa"/>
            <w:vMerge w:val="restart"/>
            <w:tcBorders>
              <w:top w:val="single" w:sz="4" w:space="0" w:color="auto"/>
              <w:left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hint="eastAsia"/>
                <w:color w:val="000000"/>
                <w:sz w:val="20"/>
                <w:szCs w:val="20"/>
              </w:rPr>
              <w:t>备查材料</w:t>
            </w:r>
          </w:p>
        </w:tc>
        <w:tc>
          <w:tcPr>
            <w:tcW w:w="1414" w:type="dxa"/>
            <w:vMerge w:val="restart"/>
            <w:tcBorders>
              <w:top w:val="single" w:sz="4" w:space="0" w:color="auto"/>
              <w:left w:val="single" w:sz="4" w:space="0" w:color="000000"/>
              <w:right w:val="single" w:sz="4" w:space="0" w:color="000000"/>
            </w:tcBorders>
            <w:vAlign w:val="center"/>
          </w:tcPr>
          <w:p w:rsidR="00CE45F1" w:rsidRPr="00D35565" w:rsidRDefault="00CE45F1">
            <w:pPr>
              <w:widowControl/>
              <w:jc w:val="center"/>
              <w:textAlignment w:val="center"/>
              <w:rPr>
                <w:rFonts w:ascii="黑体" w:eastAsia="黑体" w:hAnsi="宋体" w:cs="黑体"/>
                <w:color w:val="000000"/>
                <w:sz w:val="20"/>
                <w:szCs w:val="20"/>
              </w:rPr>
            </w:pPr>
            <w:r w:rsidRPr="00D35565">
              <w:rPr>
                <w:rFonts w:ascii="黑体" w:eastAsia="黑体" w:hAnsi="宋体" w:cs="黑体" w:hint="eastAsia"/>
                <w:color w:val="000000"/>
                <w:kern w:val="0"/>
                <w:sz w:val="20"/>
                <w:szCs w:val="20"/>
              </w:rPr>
              <w:t>考评办法</w:t>
            </w:r>
          </w:p>
        </w:tc>
      </w:tr>
      <w:tr w:rsidR="00CE45F1" w:rsidRPr="00D35565" w:rsidTr="00482198">
        <w:trPr>
          <w:trHeight w:val="301"/>
          <w:tblHeader/>
        </w:trPr>
        <w:tc>
          <w:tcPr>
            <w:tcW w:w="754" w:type="dxa"/>
            <w:vMerge/>
            <w:tcBorders>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黑体" w:eastAsia="黑体" w:hAnsi="宋体" w:cs="黑体"/>
                <w:color w:val="000000"/>
                <w:sz w:val="20"/>
                <w:szCs w:val="20"/>
              </w:rPr>
            </w:pPr>
          </w:p>
        </w:tc>
        <w:tc>
          <w:tcPr>
            <w:tcW w:w="7037" w:type="dxa"/>
            <w:gridSpan w:val="2"/>
            <w:vMerge/>
            <w:tcBorders>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黑体" w:eastAsia="黑体" w:hAnsi="宋体" w:cs="黑体"/>
                <w:color w:val="000000"/>
                <w:sz w:val="20"/>
                <w:szCs w:val="20"/>
              </w:rPr>
            </w:pPr>
          </w:p>
        </w:tc>
        <w:tc>
          <w:tcPr>
            <w:tcW w:w="389" w:type="dxa"/>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hint="eastAsia"/>
                <w:color w:val="000000"/>
                <w:sz w:val="20"/>
                <w:szCs w:val="20"/>
              </w:rPr>
              <w:t>优</w:t>
            </w:r>
          </w:p>
        </w:tc>
        <w:tc>
          <w:tcPr>
            <w:tcW w:w="389" w:type="dxa"/>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hint="eastAsia"/>
                <w:color w:val="000000"/>
                <w:kern w:val="0"/>
                <w:sz w:val="20"/>
                <w:szCs w:val="20"/>
              </w:rPr>
              <w:t>良</w:t>
            </w:r>
          </w:p>
        </w:tc>
        <w:tc>
          <w:tcPr>
            <w:tcW w:w="526" w:type="dxa"/>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hint="eastAsia"/>
                <w:color w:val="000000"/>
                <w:kern w:val="0"/>
                <w:sz w:val="20"/>
                <w:szCs w:val="20"/>
              </w:rPr>
              <w:t>合格</w:t>
            </w:r>
          </w:p>
        </w:tc>
        <w:tc>
          <w:tcPr>
            <w:tcW w:w="4299" w:type="dxa"/>
            <w:vMerge/>
            <w:tcBorders>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p>
        </w:tc>
        <w:tc>
          <w:tcPr>
            <w:tcW w:w="1414" w:type="dxa"/>
            <w:vMerge/>
            <w:tcBorders>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黑体" w:eastAsia="黑体" w:hAnsi="宋体" w:cs="黑体"/>
                <w:color w:val="000000"/>
                <w:sz w:val="20"/>
                <w:szCs w:val="20"/>
              </w:rPr>
            </w:pPr>
          </w:p>
        </w:tc>
      </w:tr>
      <w:tr w:rsidR="00CE45F1" w:rsidRPr="00D35565" w:rsidTr="00D35565">
        <w:trPr>
          <w:trHeight w:val="922"/>
        </w:trPr>
        <w:tc>
          <w:tcPr>
            <w:tcW w:w="754" w:type="dxa"/>
            <w:vMerge w:val="restart"/>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b/>
                <w:color w:val="000000"/>
                <w:kern w:val="0"/>
                <w:sz w:val="20"/>
                <w:szCs w:val="20"/>
              </w:rPr>
              <w:t>1.</w:t>
            </w:r>
            <w:r w:rsidRPr="00D35565">
              <w:rPr>
                <w:rFonts w:ascii="宋体" w:hAnsi="宋体" w:cs="宋体" w:hint="eastAsia"/>
                <w:b/>
                <w:color w:val="000000"/>
                <w:kern w:val="0"/>
                <w:sz w:val="20"/>
                <w:szCs w:val="20"/>
              </w:rPr>
              <w:t>校园文化建设（</w:t>
            </w:r>
            <w:r w:rsidRPr="00D35565">
              <w:rPr>
                <w:rFonts w:ascii="宋体" w:hAnsi="宋体" w:cs="宋体"/>
                <w:b/>
                <w:color w:val="000000"/>
                <w:kern w:val="0"/>
                <w:sz w:val="20"/>
                <w:szCs w:val="20"/>
              </w:rPr>
              <w:t>10</w:t>
            </w:r>
            <w:r w:rsidRPr="00D35565">
              <w:rPr>
                <w:rFonts w:ascii="宋体" w:hAnsi="宋体" w:cs="宋体" w:hint="eastAsia"/>
                <w:b/>
                <w:color w:val="000000"/>
                <w:kern w:val="0"/>
                <w:sz w:val="20"/>
                <w:szCs w:val="20"/>
              </w:rPr>
              <w:t>分）</w:t>
            </w: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1</w:t>
            </w:r>
            <w:r w:rsidRPr="00D35565">
              <w:rPr>
                <w:rFonts w:ascii="宋体" w:hAnsi="宋体" w:cs="宋体" w:hint="eastAsia"/>
                <w:b/>
                <w:color w:val="000000"/>
                <w:kern w:val="0"/>
                <w:sz w:val="20"/>
                <w:szCs w:val="20"/>
              </w:rPr>
              <w:t>）校风建设（</w:t>
            </w:r>
            <w:r w:rsidRPr="00D35565">
              <w:rPr>
                <w:rFonts w:ascii="宋体" w:hAnsi="宋体" w:cs="宋体"/>
                <w:b/>
                <w:color w:val="000000"/>
                <w:kern w:val="0"/>
                <w:sz w:val="20"/>
                <w:szCs w:val="20"/>
              </w:rPr>
              <w:t>2</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办学理念先进，办学思路清晰，办学目标明确，有风清气正、积极向上、团结和谐的校风，有严谨的校训，学校的办学理念、办学思路和办学目标能够落实到学校的教育教学管理中。</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2</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1.5</w:t>
            </w:r>
          </w:p>
        </w:tc>
        <w:tc>
          <w:tcPr>
            <w:tcW w:w="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学校具有明确的先进的、符合实际的教育思想、办学理念和校风（校训）、教风、学风、校歌等，并贯彻落实到教育教学过程之中。</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实地查看、召开校领导班子和教师座谈。</w:t>
            </w:r>
          </w:p>
        </w:tc>
      </w:tr>
      <w:tr w:rsidR="00CE45F1" w:rsidRPr="00D35565" w:rsidTr="00482198">
        <w:trPr>
          <w:trHeight w:val="1811"/>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2</w:t>
            </w:r>
            <w:r w:rsidRPr="00D35565">
              <w:rPr>
                <w:rFonts w:ascii="宋体" w:hAnsi="宋体" w:cs="宋体" w:hint="eastAsia"/>
                <w:b/>
                <w:color w:val="000000"/>
                <w:kern w:val="0"/>
                <w:sz w:val="20"/>
                <w:szCs w:val="20"/>
              </w:rPr>
              <w:t>）教风建设（</w:t>
            </w:r>
            <w:r w:rsidRPr="00D35565">
              <w:rPr>
                <w:rFonts w:ascii="宋体" w:hAnsi="宋体" w:cs="宋体"/>
                <w:b/>
                <w:color w:val="000000"/>
                <w:kern w:val="0"/>
                <w:sz w:val="20"/>
                <w:szCs w:val="20"/>
              </w:rPr>
              <w:t>2</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rsidP="00482198">
            <w:pPr>
              <w:widowControl/>
              <w:spacing w:line="260" w:lineRule="exact"/>
              <w:jc w:val="left"/>
              <w:textAlignment w:val="center"/>
              <w:rPr>
                <w:rFonts w:ascii="宋体" w:cs="宋体"/>
                <w:color w:val="000000"/>
                <w:sz w:val="20"/>
                <w:szCs w:val="20"/>
              </w:rPr>
            </w:pPr>
            <w:r w:rsidRPr="00D35565">
              <w:rPr>
                <w:rFonts w:ascii="宋体" w:hAnsi="宋体" w:cs="宋体" w:hint="eastAsia"/>
                <w:color w:val="000000"/>
                <w:kern w:val="0"/>
                <w:sz w:val="20"/>
                <w:szCs w:val="20"/>
              </w:rPr>
              <w:t>师德教育常抓不懈，师德教育活动扎实、创新，富有成效；教师敬业爱岗，认真从教，以主人翁姿态参与学校工作；热爱学生，尊重学生人格，没有出现体罚和变相体罚学生现象，形成民主、平等的师生关系；普遍加强学习，刻苦钻研业务，改进教育教学方法，提高教育、教学和科研水平，校本教研气氛浓厚；衣着整洁得体，语言规范健康，举止文明礼貌，作风正派，同事间团结协作，和睦共处，形成相互尊重、民主和谐的人际关系。</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2</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1.5</w:t>
            </w:r>
          </w:p>
        </w:tc>
        <w:tc>
          <w:tcPr>
            <w:tcW w:w="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rsidP="00482198">
            <w:pPr>
              <w:widowControl/>
              <w:spacing w:line="260" w:lineRule="exact"/>
              <w:jc w:val="left"/>
              <w:textAlignment w:val="center"/>
              <w:rPr>
                <w:rFonts w:ascii="宋体" w:cs="宋体"/>
                <w:color w:val="000000"/>
                <w:spacing w:val="-4"/>
                <w:sz w:val="20"/>
                <w:szCs w:val="20"/>
              </w:rPr>
            </w:pPr>
            <w:r w:rsidRPr="00D35565">
              <w:rPr>
                <w:rFonts w:ascii="宋体" w:hAnsi="宋体" w:cs="宋体"/>
                <w:color w:val="000000"/>
                <w:spacing w:val="-4"/>
                <w:kern w:val="0"/>
                <w:sz w:val="20"/>
                <w:szCs w:val="20"/>
              </w:rPr>
              <w:t>1.</w:t>
            </w:r>
            <w:r w:rsidRPr="00D35565">
              <w:rPr>
                <w:rFonts w:ascii="宋体" w:hAnsi="宋体" w:cs="宋体" w:hint="eastAsia"/>
                <w:color w:val="000000"/>
                <w:spacing w:val="-4"/>
                <w:kern w:val="0"/>
                <w:sz w:val="20"/>
                <w:szCs w:val="20"/>
              </w:rPr>
              <w:t>积极开展“爱与责任教育”和“三德三心”教育（家庭美德、职业道德、社会公德，爱心、事业心、责任心）师德教育活动；</w:t>
            </w:r>
            <w:r w:rsidRPr="00D35565">
              <w:rPr>
                <w:rFonts w:ascii="宋体" w:hAnsi="宋体" w:cs="宋体"/>
                <w:color w:val="000000"/>
                <w:spacing w:val="-4"/>
                <w:kern w:val="0"/>
                <w:sz w:val="20"/>
                <w:szCs w:val="20"/>
              </w:rPr>
              <w:t>2.</w:t>
            </w:r>
            <w:r w:rsidRPr="00D35565">
              <w:rPr>
                <w:rFonts w:ascii="宋体" w:hAnsi="宋体" w:cs="宋体" w:hint="eastAsia"/>
                <w:color w:val="000000"/>
                <w:spacing w:val="-4"/>
                <w:kern w:val="0"/>
                <w:sz w:val="20"/>
                <w:szCs w:val="20"/>
              </w:rPr>
              <w:t>认真贯彻《中小学教师职业道德规范》、《新时代中小学教师职业行为十项准则》，创设多种活动载体，规范教师行为；</w:t>
            </w:r>
            <w:r w:rsidRPr="00D35565">
              <w:rPr>
                <w:rFonts w:ascii="宋体" w:hAnsi="宋体" w:cs="宋体"/>
                <w:color w:val="000000"/>
                <w:spacing w:val="-4"/>
                <w:kern w:val="0"/>
                <w:sz w:val="20"/>
                <w:szCs w:val="20"/>
              </w:rPr>
              <w:t xml:space="preserve">3. </w:t>
            </w:r>
            <w:r w:rsidRPr="00D35565">
              <w:rPr>
                <w:rFonts w:ascii="宋体" w:hAnsi="宋体" w:cs="宋体" w:hint="eastAsia"/>
                <w:color w:val="000000"/>
                <w:spacing w:val="-4"/>
                <w:kern w:val="0"/>
                <w:sz w:val="20"/>
                <w:szCs w:val="20"/>
              </w:rPr>
              <w:t>教工团队建设富有成效，爱岗敬业、为人师表、团结互助、积极进取，校本教研气氛浓厚。</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实地查看、与教师座谈</w:t>
            </w:r>
          </w:p>
        </w:tc>
      </w:tr>
      <w:tr w:rsidR="00CE45F1" w:rsidRPr="00D35565" w:rsidTr="00482198">
        <w:trPr>
          <w:trHeight w:val="1671"/>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3</w:t>
            </w:r>
            <w:r w:rsidRPr="00D35565">
              <w:rPr>
                <w:rFonts w:ascii="宋体" w:hAnsi="宋体" w:cs="宋体" w:hint="eastAsia"/>
                <w:b/>
                <w:color w:val="000000"/>
                <w:kern w:val="0"/>
                <w:sz w:val="20"/>
                <w:szCs w:val="20"/>
              </w:rPr>
              <w:t>）学风建设（</w:t>
            </w:r>
            <w:r w:rsidRPr="00D35565">
              <w:rPr>
                <w:rFonts w:ascii="宋体" w:hAnsi="宋体" w:cs="宋体"/>
                <w:b/>
                <w:color w:val="000000"/>
                <w:kern w:val="0"/>
                <w:sz w:val="20"/>
                <w:szCs w:val="20"/>
              </w:rPr>
              <w:t>2</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rsidP="00482198">
            <w:pPr>
              <w:widowControl/>
              <w:spacing w:line="260" w:lineRule="exact"/>
              <w:jc w:val="left"/>
              <w:textAlignment w:val="center"/>
              <w:rPr>
                <w:rFonts w:ascii="宋体" w:cs="宋体"/>
                <w:color w:val="000000"/>
                <w:sz w:val="20"/>
                <w:szCs w:val="20"/>
              </w:rPr>
            </w:pPr>
            <w:r w:rsidRPr="00D35565">
              <w:rPr>
                <w:rFonts w:ascii="宋体" w:hAnsi="宋体" w:cs="宋体" w:hint="eastAsia"/>
                <w:color w:val="000000"/>
                <w:kern w:val="0"/>
                <w:sz w:val="20"/>
                <w:szCs w:val="20"/>
              </w:rPr>
              <w:t>学生仪容仪表端庄，穿着得体；上课专心听讲，勤于思考，积极参加讨论，勇于发表见解；课间开展文明、有益的游戏、文体活动，无打闹等不良现象，集会、上学放学秩序井然；养成良好卫生习惯，不随地吐痰，不乱丢果皮纸屑等废弃物；诚实守信，礼貌待人，尊敬师长，说话文明，讲普通话，会用礼貌用语，同学间和睦相处；学生文明用餐，不乱花钱，不比吃穿，不吃零食，养成勤俭节约的良好风气。</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2</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1.5</w:t>
            </w:r>
          </w:p>
        </w:tc>
        <w:tc>
          <w:tcPr>
            <w:tcW w:w="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5F1" w:rsidRPr="00D35565" w:rsidRDefault="00CE45F1" w:rsidP="00482198">
            <w:pPr>
              <w:widowControl/>
              <w:spacing w:line="260" w:lineRule="exact"/>
              <w:jc w:val="left"/>
              <w:textAlignment w:val="center"/>
              <w:rPr>
                <w:rFonts w:ascii="宋体" w:cs="宋体"/>
                <w:color w:val="000000"/>
                <w:sz w:val="20"/>
                <w:szCs w:val="20"/>
              </w:rPr>
            </w:pPr>
            <w:r w:rsidRPr="00D35565">
              <w:rPr>
                <w:rFonts w:ascii="宋体" w:hAnsi="宋体" w:cs="宋体" w:hint="eastAsia"/>
                <w:color w:val="000000"/>
                <w:kern w:val="0"/>
                <w:sz w:val="20"/>
                <w:szCs w:val="20"/>
              </w:rPr>
              <w:t>学生自觉遵守《中小学生守则》以及《中（小）学生日常行为规范》，具有良好的卫生习惯和文明举止。学生风貌健康向上、行为习惯良好（从衣着、仪容、待人接物、上下楼梯、课堂秩序与状态、花草树木无人为损坏、课间活动等方面综合衡量）。</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实地查看、与学生座谈、问卷调查。</w:t>
            </w:r>
          </w:p>
        </w:tc>
      </w:tr>
      <w:tr w:rsidR="00CE45F1" w:rsidRPr="00D35565" w:rsidTr="00D35565">
        <w:trPr>
          <w:trHeight w:val="1101"/>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4</w:t>
            </w:r>
            <w:r w:rsidRPr="00D35565">
              <w:rPr>
                <w:rFonts w:ascii="宋体" w:hAnsi="宋体" w:cs="宋体" w:hint="eastAsia"/>
                <w:b/>
                <w:color w:val="000000"/>
                <w:kern w:val="0"/>
                <w:sz w:val="20"/>
                <w:szCs w:val="20"/>
              </w:rPr>
              <w:t>）环境布置（</w:t>
            </w:r>
            <w:r w:rsidRPr="00D35565">
              <w:rPr>
                <w:rFonts w:ascii="宋体" w:hAnsi="宋体" w:cs="宋体"/>
                <w:b/>
                <w:color w:val="000000"/>
                <w:kern w:val="0"/>
                <w:sz w:val="20"/>
                <w:szCs w:val="20"/>
              </w:rPr>
              <w:t>4</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pacing w:val="-4"/>
                <w:sz w:val="20"/>
                <w:szCs w:val="20"/>
              </w:rPr>
            </w:pPr>
            <w:r w:rsidRPr="00D35565">
              <w:rPr>
                <w:rFonts w:ascii="宋体" w:hAnsi="宋体" w:cs="宋体" w:hint="eastAsia"/>
                <w:color w:val="000000"/>
                <w:spacing w:val="-4"/>
                <w:kern w:val="0"/>
                <w:sz w:val="20"/>
                <w:szCs w:val="20"/>
              </w:rPr>
              <w:t>学校的建筑物及其附属设施应当符合国家或者行业安全标准和规范；学校布局合理，校园绿化、美化、净化，建设生态校园、文化校园，发挥环境育人功能；学校各种标牌及提示语规范精致，名人画像装祯美观，师生书画点缀成趣，内涵丰富，教育性强；校歌、校标富有个性；学校宣传橱窗、文化长廊、升旗台和旗杆等基础设施规范精致；广播站、校园网站等宣传舆论媒体运作良好；科学利用校园空间张贴《中小学生守则》和《日常行为规范》、教育方针、地图、名言警句、励志语录；教室有班级荣誉证书、黑板报、墙报、学生视力测验表等文化设施。</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4</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2.5</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60" w:lineRule="exact"/>
              <w:textAlignment w:val="center"/>
              <w:rPr>
                <w:rFonts w:ascii="宋体" w:cs="宋体"/>
                <w:color w:val="00000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“三风一训”、办学理念、宗旨等内容切合实际，位置醒目；校歌、学校平面图、学校简介、中华传统文化教育内容展示合理；</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学校有富有特色的文化主题，具有能够体现学校的传统、精神、特色和风格，校标、校歌富有个性；</w:t>
            </w:r>
            <w:r w:rsidRPr="00D35565">
              <w:rPr>
                <w:rFonts w:ascii="宋体" w:hAnsi="宋体" w:cs="宋体"/>
                <w:color w:val="000000"/>
                <w:kern w:val="0"/>
                <w:sz w:val="20"/>
                <w:szCs w:val="20"/>
              </w:rPr>
              <w:t>3.</w:t>
            </w:r>
            <w:r w:rsidRPr="00D35565">
              <w:rPr>
                <w:rFonts w:ascii="宋体" w:hAnsi="宋体" w:cs="宋体" w:hint="eastAsia"/>
                <w:color w:val="000000"/>
                <w:kern w:val="0"/>
                <w:sz w:val="20"/>
                <w:szCs w:val="20"/>
              </w:rPr>
              <w:t>宣传橱窗版面活泼，内容充实，常换常新；旗台、旗杆和雕塑美观庄严；各种标牌设计规范精致巧妙；各种设施完好无损，消防、安全警示标志完备。</w:t>
            </w:r>
            <w:r w:rsidRPr="00D35565">
              <w:rPr>
                <w:rFonts w:ascii="宋体" w:hAnsi="宋体" w:cs="宋体"/>
                <w:color w:val="000000"/>
                <w:kern w:val="0"/>
                <w:sz w:val="20"/>
                <w:szCs w:val="20"/>
              </w:rPr>
              <w:t>4.</w:t>
            </w:r>
            <w:r w:rsidRPr="00D35565">
              <w:rPr>
                <w:rFonts w:ascii="宋体" w:hAnsi="宋体" w:cs="宋体" w:hint="eastAsia"/>
                <w:color w:val="000000"/>
                <w:kern w:val="0"/>
                <w:sz w:val="20"/>
                <w:szCs w:val="20"/>
              </w:rPr>
              <w:t>班级文化、办公室文化、走廊文化、园区文化等设计规范精致巧妙，内涵丰厚，特色突出。</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实地查看。</w:t>
            </w:r>
          </w:p>
        </w:tc>
      </w:tr>
      <w:tr w:rsidR="00CE45F1" w:rsidRPr="00D35565" w:rsidTr="00482198">
        <w:trPr>
          <w:trHeight w:val="820"/>
        </w:trPr>
        <w:tc>
          <w:tcPr>
            <w:tcW w:w="754" w:type="dxa"/>
            <w:vMerge w:val="restart"/>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b/>
                <w:color w:val="000000"/>
                <w:kern w:val="0"/>
                <w:sz w:val="20"/>
                <w:szCs w:val="20"/>
              </w:rPr>
              <w:t>2.</w:t>
            </w:r>
            <w:r w:rsidRPr="00D35565">
              <w:rPr>
                <w:rFonts w:ascii="宋体" w:hAnsi="宋体" w:cs="宋体" w:hint="eastAsia"/>
                <w:b/>
                <w:color w:val="000000"/>
                <w:kern w:val="0"/>
                <w:sz w:val="20"/>
                <w:szCs w:val="20"/>
              </w:rPr>
              <w:t>教育教学管理（</w:t>
            </w:r>
            <w:r w:rsidRPr="00D35565">
              <w:rPr>
                <w:rFonts w:ascii="宋体" w:hAnsi="宋体" w:cs="宋体"/>
                <w:b/>
                <w:color w:val="000000"/>
                <w:kern w:val="0"/>
                <w:sz w:val="20"/>
                <w:szCs w:val="20"/>
              </w:rPr>
              <w:t>35</w:t>
            </w:r>
            <w:r w:rsidRPr="00D35565">
              <w:rPr>
                <w:rFonts w:ascii="宋体" w:hAnsi="宋体" w:cs="宋体" w:hint="eastAsia"/>
                <w:b/>
                <w:color w:val="000000"/>
                <w:kern w:val="0"/>
                <w:sz w:val="20"/>
                <w:szCs w:val="20"/>
              </w:rPr>
              <w:t>分）</w:t>
            </w: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482198" w:rsidRDefault="00CE45F1">
            <w:pPr>
              <w:widowControl/>
              <w:jc w:val="center"/>
              <w:textAlignment w:val="center"/>
              <w:rPr>
                <w:rFonts w:ascii="宋体" w:cs="宋体"/>
                <w:b/>
                <w:color w:val="000000"/>
                <w:spacing w:val="-10"/>
                <w:sz w:val="20"/>
                <w:szCs w:val="20"/>
              </w:rPr>
            </w:pPr>
            <w:r w:rsidRPr="00482198">
              <w:rPr>
                <w:rFonts w:ascii="宋体" w:hAnsi="宋体" w:cs="宋体" w:hint="eastAsia"/>
                <w:b/>
                <w:color w:val="000000"/>
                <w:spacing w:val="-10"/>
                <w:kern w:val="0"/>
                <w:sz w:val="20"/>
                <w:szCs w:val="20"/>
              </w:rPr>
              <w:t>（</w:t>
            </w:r>
            <w:r w:rsidRPr="00482198">
              <w:rPr>
                <w:rFonts w:ascii="宋体" w:hAnsi="宋体" w:cs="宋体"/>
                <w:b/>
                <w:color w:val="000000"/>
                <w:spacing w:val="-10"/>
                <w:kern w:val="0"/>
                <w:sz w:val="20"/>
                <w:szCs w:val="20"/>
              </w:rPr>
              <w:t>1</w:t>
            </w:r>
            <w:r w:rsidRPr="00482198">
              <w:rPr>
                <w:rFonts w:ascii="宋体" w:hAnsi="宋体" w:cs="宋体" w:hint="eastAsia"/>
                <w:b/>
                <w:color w:val="000000"/>
                <w:spacing w:val="-10"/>
                <w:kern w:val="0"/>
                <w:sz w:val="20"/>
                <w:szCs w:val="20"/>
              </w:rPr>
              <w:t>）教学制度建设（</w:t>
            </w:r>
            <w:r w:rsidRPr="00482198">
              <w:rPr>
                <w:rFonts w:ascii="宋体" w:hAnsi="宋体" w:cs="宋体"/>
                <w:b/>
                <w:color w:val="000000"/>
                <w:spacing w:val="-10"/>
                <w:kern w:val="0"/>
                <w:sz w:val="20"/>
                <w:szCs w:val="20"/>
              </w:rPr>
              <w:t>2</w:t>
            </w:r>
            <w:r w:rsidRPr="00482198">
              <w:rPr>
                <w:rFonts w:ascii="宋体" w:hAnsi="宋体" w:cs="宋体" w:hint="eastAsia"/>
                <w:b/>
                <w:color w:val="000000"/>
                <w:spacing w:val="-1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建立完善的教学工作管理制度，如教学常规管理制度、</w:t>
            </w:r>
            <w:r w:rsidRPr="00D35565">
              <w:rPr>
                <w:rStyle w:val="font81"/>
                <w:rFonts w:hint="eastAsia"/>
                <w:sz w:val="20"/>
                <w:szCs w:val="20"/>
              </w:rPr>
              <w:t>校本教研制度</w:t>
            </w:r>
            <w:r w:rsidRPr="00D35565">
              <w:rPr>
                <w:rFonts w:ascii="宋体" w:hAnsi="宋体" w:cs="宋体" w:hint="eastAsia"/>
                <w:color w:val="000000"/>
                <w:kern w:val="0"/>
                <w:sz w:val="20"/>
                <w:szCs w:val="20"/>
              </w:rPr>
              <w:t>、</w:t>
            </w:r>
            <w:r w:rsidRPr="00D35565">
              <w:rPr>
                <w:rStyle w:val="font81"/>
                <w:rFonts w:hint="eastAsia"/>
                <w:sz w:val="20"/>
                <w:szCs w:val="20"/>
              </w:rPr>
              <w:t>教学质量监控制度、集体备课制度</w:t>
            </w:r>
            <w:r w:rsidRPr="00D35565">
              <w:rPr>
                <w:rFonts w:ascii="宋体" w:hAnsi="宋体" w:cs="宋体" w:hint="eastAsia"/>
                <w:color w:val="000000"/>
                <w:kern w:val="0"/>
                <w:sz w:val="20"/>
                <w:szCs w:val="20"/>
              </w:rPr>
              <w:t>等。</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2</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1.5</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教学常规管理制度、校本教研制度、教学质量监控制度、</w:t>
            </w:r>
            <w:r w:rsidRPr="00D35565">
              <w:rPr>
                <w:rStyle w:val="font81"/>
                <w:rFonts w:hint="eastAsia"/>
                <w:sz w:val="20"/>
                <w:szCs w:val="20"/>
              </w:rPr>
              <w:t>集体备课制度。</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查阅资料。</w:t>
            </w:r>
          </w:p>
        </w:tc>
      </w:tr>
      <w:tr w:rsidR="00CE45F1" w:rsidRPr="00D35565" w:rsidTr="00482198">
        <w:trPr>
          <w:trHeight w:val="1140"/>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482198">
              <w:rPr>
                <w:rFonts w:ascii="宋体" w:hAnsi="宋体" w:cs="宋体"/>
                <w:b/>
                <w:color w:val="000000"/>
                <w:spacing w:val="-10"/>
                <w:kern w:val="0"/>
                <w:sz w:val="20"/>
                <w:szCs w:val="20"/>
              </w:rPr>
              <w:t>2</w:t>
            </w:r>
            <w:r w:rsidRPr="00482198">
              <w:rPr>
                <w:rFonts w:ascii="宋体" w:hAnsi="宋体" w:cs="宋体" w:hint="eastAsia"/>
                <w:b/>
                <w:color w:val="000000"/>
                <w:spacing w:val="-10"/>
                <w:kern w:val="0"/>
                <w:sz w:val="20"/>
                <w:szCs w:val="20"/>
              </w:rPr>
              <w:t>）开齐开足课程（</w:t>
            </w:r>
            <w:r w:rsidRPr="00482198">
              <w:rPr>
                <w:rFonts w:ascii="宋体" w:hAnsi="宋体" w:cs="宋体"/>
                <w:b/>
                <w:color w:val="000000"/>
                <w:spacing w:val="-10"/>
                <w:kern w:val="0"/>
                <w:sz w:val="20"/>
                <w:szCs w:val="20"/>
              </w:rPr>
              <w:t>3</w:t>
            </w:r>
            <w:r w:rsidRPr="00482198">
              <w:rPr>
                <w:rFonts w:ascii="宋体" w:hAnsi="宋体" w:cs="宋体" w:hint="eastAsia"/>
                <w:b/>
                <w:color w:val="000000"/>
                <w:spacing w:val="-1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根据福建省义务教育课程实施计划，科学安排课程表、活动安排总表和作息时间表；开齐开足国家规定的所有课程，积极实施素质教育，促进学生全面、和谐、健康发展。</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3</w:t>
            </w:r>
          </w:p>
        </w:tc>
        <w:tc>
          <w:tcPr>
            <w:tcW w:w="389" w:type="dxa"/>
            <w:tcBorders>
              <w:top w:val="single" w:sz="4" w:space="0" w:color="000000"/>
              <w:left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2.5</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“三表”齐全；</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开齐开足国家规定的所有课程；</w:t>
            </w:r>
            <w:r w:rsidRPr="00D35565">
              <w:rPr>
                <w:rFonts w:ascii="宋体" w:hAnsi="宋体" w:cs="宋体"/>
                <w:color w:val="000000"/>
                <w:kern w:val="0"/>
                <w:sz w:val="20"/>
                <w:szCs w:val="20"/>
              </w:rPr>
              <w:t>3.</w:t>
            </w:r>
            <w:r w:rsidRPr="00D35565">
              <w:rPr>
                <w:rFonts w:ascii="宋体" w:hAnsi="宋体" w:cs="宋体" w:hint="eastAsia"/>
                <w:color w:val="000000"/>
                <w:kern w:val="0"/>
                <w:sz w:val="20"/>
                <w:szCs w:val="20"/>
              </w:rPr>
              <w:t>教案的编写；</w:t>
            </w:r>
            <w:r w:rsidRPr="00D35565">
              <w:rPr>
                <w:rFonts w:ascii="宋体" w:hAnsi="宋体" w:cs="宋体"/>
                <w:color w:val="000000"/>
                <w:kern w:val="0"/>
                <w:sz w:val="20"/>
                <w:szCs w:val="20"/>
              </w:rPr>
              <w:t>4.</w:t>
            </w:r>
            <w:r w:rsidRPr="00D35565">
              <w:rPr>
                <w:rFonts w:ascii="宋体" w:hAnsi="宋体" w:cs="宋体" w:hint="eastAsia"/>
                <w:color w:val="000000"/>
                <w:kern w:val="0"/>
                <w:sz w:val="20"/>
                <w:szCs w:val="20"/>
              </w:rPr>
              <w:t>师资配备情况。</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482198" w:rsidRDefault="00CE45F1" w:rsidP="00482198">
            <w:pPr>
              <w:widowControl/>
              <w:textAlignment w:val="center"/>
              <w:rPr>
                <w:rFonts w:ascii="宋体" w:cs="宋体"/>
                <w:color w:val="000000"/>
                <w:spacing w:val="-6"/>
                <w:sz w:val="20"/>
                <w:szCs w:val="20"/>
              </w:rPr>
            </w:pPr>
            <w:r w:rsidRPr="00482198">
              <w:rPr>
                <w:rFonts w:ascii="宋体" w:hAnsi="宋体" w:cs="宋体" w:hint="eastAsia"/>
                <w:color w:val="000000"/>
                <w:spacing w:val="-6"/>
                <w:kern w:val="0"/>
                <w:sz w:val="20"/>
                <w:szCs w:val="20"/>
              </w:rPr>
              <w:t>查阅“三表”、下班级检查、召开教师和学生座谈会、问卷调查</w:t>
            </w:r>
          </w:p>
        </w:tc>
      </w:tr>
      <w:tr w:rsidR="00CE45F1" w:rsidRPr="00D35565" w:rsidTr="00D35565">
        <w:trPr>
          <w:trHeight w:val="2285"/>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3</w:t>
            </w:r>
            <w:r w:rsidRPr="00D35565">
              <w:rPr>
                <w:rFonts w:ascii="宋体" w:hAnsi="宋体" w:cs="宋体" w:hint="eastAsia"/>
                <w:b/>
                <w:color w:val="000000"/>
                <w:kern w:val="0"/>
                <w:sz w:val="20"/>
                <w:szCs w:val="20"/>
              </w:rPr>
              <w:t>）课堂教学情况（</w:t>
            </w:r>
            <w:r w:rsidRPr="00D35565">
              <w:rPr>
                <w:rFonts w:ascii="宋体" w:hAnsi="宋体" w:cs="宋体"/>
                <w:b/>
                <w:color w:val="000000"/>
                <w:kern w:val="0"/>
                <w:sz w:val="20"/>
                <w:szCs w:val="20"/>
              </w:rPr>
              <w:t>5</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教师在课堂上使用普通话和规范汉字，板书工整合理；严格按课程表上课，按课时计划或活动方案认真组织开展教育教学活动；认真组织实施高效课堂，立足“自主、合作、探究”的科学方法，倡导小组协同学习，组内互助，组间竞争；各学校要有清晰的教育观念，形成具有本校特点的教学方法；能根据教学内容选择媒体，合理使用数字资源，实现信息技术与学科教学的深度融合；严禁在学生中传播有害学生身心健康的信息。</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5</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4</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3</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482198" w:rsidRDefault="00CE45F1" w:rsidP="00482198">
            <w:pPr>
              <w:widowControl/>
              <w:textAlignment w:val="center"/>
              <w:rPr>
                <w:rFonts w:ascii="宋体" w:cs="宋体"/>
                <w:color w:val="000000"/>
                <w:spacing w:val="-6"/>
                <w:sz w:val="20"/>
                <w:szCs w:val="20"/>
              </w:rPr>
            </w:pPr>
            <w:r w:rsidRPr="00482198">
              <w:rPr>
                <w:rFonts w:ascii="宋体" w:hAnsi="宋体" w:cs="宋体"/>
                <w:color w:val="000000"/>
                <w:spacing w:val="-6"/>
                <w:kern w:val="0"/>
                <w:sz w:val="20"/>
                <w:szCs w:val="20"/>
              </w:rPr>
              <w:t>1.</w:t>
            </w:r>
            <w:r w:rsidRPr="00482198">
              <w:rPr>
                <w:rFonts w:ascii="宋体" w:hAnsi="宋体" w:cs="宋体" w:hint="eastAsia"/>
                <w:color w:val="000000"/>
                <w:spacing w:val="-6"/>
                <w:kern w:val="0"/>
                <w:sz w:val="20"/>
                <w:szCs w:val="20"/>
              </w:rPr>
              <w:t>教师在课堂上使用普通话和规范汉字；</w:t>
            </w:r>
            <w:r w:rsidRPr="00482198">
              <w:rPr>
                <w:rFonts w:ascii="宋体" w:hAnsi="宋体" w:cs="宋体"/>
                <w:color w:val="000000"/>
                <w:spacing w:val="-6"/>
                <w:kern w:val="0"/>
                <w:sz w:val="20"/>
                <w:szCs w:val="20"/>
              </w:rPr>
              <w:t>2.</w:t>
            </w:r>
            <w:r w:rsidRPr="00482198">
              <w:rPr>
                <w:rFonts w:ascii="宋体" w:hAnsi="宋体" w:cs="宋体" w:hint="eastAsia"/>
                <w:color w:val="000000"/>
                <w:spacing w:val="-6"/>
                <w:kern w:val="0"/>
                <w:sz w:val="20"/>
                <w:szCs w:val="20"/>
              </w:rPr>
              <w:t>按课程表上课，按课时计划或活动方案认真组织开展教育教学活动；</w:t>
            </w:r>
            <w:r w:rsidRPr="00482198">
              <w:rPr>
                <w:rFonts w:ascii="宋体" w:hAnsi="宋体" w:cs="宋体"/>
                <w:color w:val="000000"/>
                <w:spacing w:val="-6"/>
                <w:kern w:val="0"/>
                <w:sz w:val="20"/>
                <w:szCs w:val="20"/>
              </w:rPr>
              <w:t>3.</w:t>
            </w:r>
            <w:r w:rsidRPr="00482198">
              <w:rPr>
                <w:rFonts w:ascii="宋体" w:hAnsi="宋体" w:cs="宋体" w:hint="eastAsia"/>
                <w:color w:val="000000"/>
                <w:spacing w:val="-6"/>
                <w:kern w:val="0"/>
                <w:sz w:val="20"/>
                <w:szCs w:val="20"/>
              </w:rPr>
              <w:t>学校是否形成规范的教学流程，规范的教学环节，形成本校特色的教学方法；</w:t>
            </w:r>
            <w:r w:rsidRPr="00482198">
              <w:rPr>
                <w:rFonts w:ascii="宋体" w:hAnsi="宋体" w:cs="宋体" w:hint="eastAsia"/>
                <w:color w:val="000000"/>
                <w:spacing w:val="-6"/>
                <w:kern w:val="0"/>
                <w:sz w:val="20"/>
                <w:szCs w:val="20"/>
                <w:lang w:val="zh-CN"/>
              </w:rPr>
              <w:t>构建</w:t>
            </w:r>
            <w:r w:rsidRPr="00482198">
              <w:rPr>
                <w:rFonts w:ascii="宋体" w:hAnsi="宋体" w:cs="宋体" w:hint="eastAsia"/>
                <w:color w:val="000000"/>
                <w:spacing w:val="-6"/>
                <w:kern w:val="0"/>
                <w:sz w:val="20"/>
                <w:szCs w:val="20"/>
              </w:rPr>
              <w:t>高效课堂；</w:t>
            </w:r>
            <w:r w:rsidRPr="00482198">
              <w:rPr>
                <w:rFonts w:ascii="宋体" w:hAnsi="宋体" w:cs="宋体"/>
                <w:color w:val="000000"/>
                <w:spacing w:val="-6"/>
                <w:kern w:val="0"/>
                <w:sz w:val="20"/>
                <w:szCs w:val="20"/>
              </w:rPr>
              <w:t>4.</w:t>
            </w:r>
            <w:r w:rsidRPr="00482198">
              <w:rPr>
                <w:rFonts w:ascii="宋体" w:hAnsi="宋体" w:cs="宋体" w:hint="eastAsia"/>
                <w:color w:val="000000"/>
                <w:spacing w:val="-6"/>
                <w:kern w:val="0"/>
                <w:sz w:val="20"/>
                <w:szCs w:val="20"/>
              </w:rPr>
              <w:t>能对课堂教学进行认真反思；</w:t>
            </w:r>
            <w:r w:rsidRPr="00482198">
              <w:rPr>
                <w:rFonts w:ascii="宋体" w:hAnsi="宋体" w:cs="宋体"/>
                <w:color w:val="000000"/>
                <w:spacing w:val="-6"/>
                <w:kern w:val="0"/>
                <w:sz w:val="20"/>
                <w:szCs w:val="20"/>
              </w:rPr>
              <w:t>5.</w:t>
            </w:r>
            <w:r w:rsidRPr="00482198">
              <w:rPr>
                <w:rFonts w:ascii="宋体" w:hAnsi="宋体" w:cs="宋体" w:hint="eastAsia"/>
                <w:color w:val="000000"/>
                <w:spacing w:val="-6"/>
                <w:kern w:val="0"/>
                <w:sz w:val="20"/>
                <w:szCs w:val="20"/>
              </w:rPr>
              <w:t>能根据教学内容选择媒体，合理使用数字资源；</w:t>
            </w:r>
            <w:r w:rsidRPr="00482198">
              <w:rPr>
                <w:rFonts w:ascii="宋体" w:hAnsi="宋体" w:cs="宋体"/>
                <w:color w:val="000000"/>
                <w:spacing w:val="-6"/>
                <w:kern w:val="0"/>
                <w:sz w:val="20"/>
                <w:szCs w:val="20"/>
              </w:rPr>
              <w:t>7.</w:t>
            </w:r>
            <w:r w:rsidRPr="00482198">
              <w:rPr>
                <w:rFonts w:ascii="宋体" w:hAnsi="宋体" w:cs="宋体" w:hint="eastAsia"/>
                <w:color w:val="000000"/>
                <w:spacing w:val="-6"/>
                <w:kern w:val="0"/>
                <w:sz w:val="20"/>
                <w:szCs w:val="20"/>
              </w:rPr>
              <w:t>没有在学生中传播有害学生身心健康的信息。</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下班级检查、召开教师和学生座谈会、问卷调查。</w:t>
            </w:r>
          </w:p>
        </w:tc>
      </w:tr>
      <w:tr w:rsidR="00CE45F1" w:rsidRPr="00D35565" w:rsidTr="00D35565">
        <w:trPr>
          <w:trHeight w:val="1635"/>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4</w:t>
            </w:r>
            <w:r w:rsidRPr="00D35565">
              <w:rPr>
                <w:rFonts w:ascii="宋体" w:hAnsi="宋体" w:cs="宋体" w:hint="eastAsia"/>
                <w:b/>
                <w:color w:val="000000"/>
                <w:kern w:val="0"/>
                <w:sz w:val="20"/>
                <w:szCs w:val="20"/>
              </w:rPr>
              <w:t>）</w:t>
            </w:r>
            <w:r w:rsidRPr="00D35565">
              <w:rPr>
                <w:rStyle w:val="font61"/>
                <w:rFonts w:hint="eastAsia"/>
                <w:sz w:val="20"/>
                <w:szCs w:val="20"/>
              </w:rPr>
              <w:t>校本教研开展情况（</w:t>
            </w:r>
            <w:r w:rsidRPr="00D35565">
              <w:rPr>
                <w:rStyle w:val="font61"/>
                <w:sz w:val="20"/>
                <w:szCs w:val="20"/>
              </w:rPr>
              <w:t>4</w:t>
            </w:r>
            <w:r w:rsidRPr="00D35565">
              <w:rPr>
                <w:rStyle w:val="font61"/>
                <w:rFonts w:hint="eastAsia"/>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left"/>
              <w:rPr>
                <w:color w:val="000000"/>
                <w:kern w:val="0"/>
                <w:sz w:val="20"/>
                <w:szCs w:val="20"/>
              </w:rPr>
            </w:pPr>
            <w:r w:rsidRPr="00D35565">
              <w:rPr>
                <w:rFonts w:hint="eastAsia"/>
                <w:color w:val="000000"/>
                <w:kern w:val="0"/>
                <w:sz w:val="20"/>
                <w:szCs w:val="20"/>
              </w:rPr>
              <w:t>学校要建立学校、教研组、备课组三级校本教研工作机构，每次教研活动均应做到定时间、定地点、定内容（主题）、定中心发言人；教研活动内容丰富，切实解决教学问题，促进每位教师发展，提高教学工作水平；积极倡导经常性的相互听</w:t>
            </w:r>
            <w:r w:rsidRPr="00D35565">
              <w:rPr>
                <w:rFonts w:hint="eastAsia"/>
                <w:color w:val="000000"/>
                <w:kern w:val="0"/>
                <w:sz w:val="20"/>
                <w:szCs w:val="20"/>
                <w:lang w:val="zh-CN"/>
              </w:rPr>
              <w:t>评</w:t>
            </w:r>
            <w:r w:rsidRPr="00D35565">
              <w:rPr>
                <w:rFonts w:hint="eastAsia"/>
                <w:color w:val="000000"/>
                <w:kern w:val="0"/>
                <w:sz w:val="20"/>
                <w:szCs w:val="20"/>
              </w:rPr>
              <w:t>课，</w:t>
            </w:r>
            <w:r w:rsidRPr="00D35565">
              <w:rPr>
                <w:rFonts w:hint="eastAsia"/>
                <w:color w:val="000000"/>
                <w:kern w:val="0"/>
                <w:sz w:val="20"/>
                <w:szCs w:val="20"/>
                <w:lang w:val="zh-CN"/>
              </w:rPr>
              <w:t>每学期校长听评课不得少于</w:t>
            </w:r>
            <w:r w:rsidRPr="00D35565">
              <w:rPr>
                <w:color w:val="000000"/>
                <w:kern w:val="0"/>
                <w:sz w:val="20"/>
                <w:szCs w:val="20"/>
                <w:lang w:val="zh-CN"/>
              </w:rPr>
              <w:t>20</w:t>
            </w:r>
            <w:r w:rsidRPr="00D35565">
              <w:rPr>
                <w:rFonts w:hint="eastAsia"/>
                <w:color w:val="000000"/>
                <w:kern w:val="0"/>
                <w:sz w:val="20"/>
                <w:szCs w:val="20"/>
                <w:lang w:val="zh-CN"/>
              </w:rPr>
              <w:t>节，分管教学工作的副校长、教导主任（教研室主任）每学期听评课不得少于</w:t>
            </w:r>
            <w:r w:rsidRPr="00D35565">
              <w:rPr>
                <w:color w:val="000000"/>
                <w:kern w:val="0"/>
                <w:sz w:val="20"/>
                <w:szCs w:val="20"/>
                <w:lang w:val="zh-CN"/>
              </w:rPr>
              <w:t>25</w:t>
            </w:r>
            <w:r w:rsidRPr="00D35565">
              <w:rPr>
                <w:rFonts w:hint="eastAsia"/>
                <w:color w:val="000000"/>
                <w:kern w:val="0"/>
                <w:sz w:val="20"/>
                <w:szCs w:val="20"/>
                <w:lang w:val="zh-CN"/>
              </w:rPr>
              <w:t>节，普通教师听评课不少于</w:t>
            </w:r>
            <w:r w:rsidRPr="00D35565">
              <w:rPr>
                <w:color w:val="000000"/>
                <w:kern w:val="0"/>
                <w:sz w:val="20"/>
                <w:szCs w:val="20"/>
              </w:rPr>
              <w:t>15</w:t>
            </w:r>
            <w:r w:rsidRPr="00D35565">
              <w:rPr>
                <w:rFonts w:hint="eastAsia"/>
                <w:color w:val="000000"/>
                <w:kern w:val="0"/>
                <w:sz w:val="20"/>
                <w:szCs w:val="20"/>
                <w:lang w:val="zh-CN"/>
              </w:rPr>
              <w:t>节</w:t>
            </w:r>
            <w:r w:rsidRPr="00D35565">
              <w:rPr>
                <w:rFonts w:hint="eastAsia"/>
                <w:color w:val="000000"/>
                <w:kern w:val="0"/>
                <w:sz w:val="20"/>
                <w:szCs w:val="20"/>
              </w:rPr>
              <w:t>。</w:t>
            </w:r>
            <w:r w:rsidRPr="00D35565">
              <w:rPr>
                <w:rFonts w:ascii="宋体" w:hAnsi="宋体" w:cs="宋体" w:hint="eastAsia"/>
                <w:color w:val="000000"/>
                <w:kern w:val="0"/>
                <w:sz w:val="20"/>
                <w:szCs w:val="20"/>
                <w:lang w:val="zh-CN"/>
              </w:rPr>
              <w:t>学校领导要责任包干并下到各教研组组织指导校本教研</w:t>
            </w:r>
            <w:r w:rsidRPr="00D35565">
              <w:rPr>
                <w:rFonts w:hint="eastAsia"/>
                <w:color w:val="000000"/>
                <w:kern w:val="0"/>
                <w:sz w:val="20"/>
                <w:szCs w:val="20"/>
              </w:rPr>
              <w:t>。课题研究工作开展扎实，研究成果在教育刊物上发表或获得县区级以上教育行政部门表彰。</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color w:val="000000"/>
                <w:kern w:val="0"/>
                <w:sz w:val="20"/>
                <w:szCs w:val="20"/>
              </w:rPr>
            </w:pPr>
            <w:r w:rsidRPr="00D35565">
              <w:rPr>
                <w:color w:val="000000"/>
                <w:kern w:val="0"/>
                <w:sz w:val="20"/>
                <w:szCs w:val="20"/>
              </w:rPr>
              <w:t>4</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2.5</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校内教研活动各学科每周开展一次，活动时间不少于２课时；</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每次教研活动均做到“四定”，集体备课次数足，操作规范；</w:t>
            </w:r>
            <w:r w:rsidRPr="00D35565">
              <w:rPr>
                <w:rFonts w:ascii="宋体" w:hAnsi="宋体" w:cs="宋体"/>
                <w:color w:val="000000"/>
                <w:kern w:val="0"/>
                <w:sz w:val="20"/>
                <w:szCs w:val="20"/>
              </w:rPr>
              <w:t>3.</w:t>
            </w:r>
            <w:r w:rsidRPr="00D35565">
              <w:rPr>
                <w:rFonts w:ascii="宋体" w:hAnsi="宋体" w:cs="宋体" w:hint="eastAsia"/>
                <w:color w:val="000000"/>
                <w:kern w:val="0"/>
                <w:sz w:val="20"/>
                <w:szCs w:val="20"/>
              </w:rPr>
              <w:t>教研活动能切实解决教学问题；</w:t>
            </w:r>
            <w:r w:rsidRPr="00D35565">
              <w:rPr>
                <w:rFonts w:ascii="宋体" w:hAnsi="宋体" w:cs="宋体"/>
                <w:color w:val="000000"/>
                <w:kern w:val="0"/>
                <w:sz w:val="20"/>
                <w:szCs w:val="20"/>
              </w:rPr>
              <w:t>4.</w:t>
            </w:r>
            <w:r w:rsidRPr="00D35565">
              <w:rPr>
                <w:rFonts w:ascii="宋体" w:hAnsi="宋体" w:cs="宋体" w:hint="eastAsia"/>
                <w:color w:val="000000"/>
                <w:kern w:val="0"/>
                <w:sz w:val="20"/>
                <w:szCs w:val="20"/>
              </w:rPr>
              <w:t>听评课包括校级领导的听评课符合要求。</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查看资料、召开教师座谈会。</w:t>
            </w:r>
          </w:p>
        </w:tc>
      </w:tr>
      <w:tr w:rsidR="00CE45F1" w:rsidRPr="00D35565" w:rsidTr="00D35565">
        <w:trPr>
          <w:trHeight w:val="1368"/>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color w:val="000000"/>
                <w:kern w:val="0"/>
                <w:sz w:val="20"/>
                <w:szCs w:val="20"/>
              </w:rPr>
              <w:t>5</w:t>
            </w:r>
            <w:r w:rsidRPr="00D35565">
              <w:rPr>
                <w:rStyle w:val="font11"/>
                <w:rFonts w:hint="eastAsia"/>
                <w:sz w:val="20"/>
                <w:szCs w:val="20"/>
              </w:rPr>
              <w:t>）</w:t>
            </w:r>
            <w:r w:rsidRPr="00D35565">
              <w:rPr>
                <w:rStyle w:val="font61"/>
                <w:rFonts w:hint="eastAsia"/>
                <w:sz w:val="20"/>
                <w:szCs w:val="20"/>
              </w:rPr>
              <w:t>阅读情况（</w:t>
            </w:r>
            <w:r w:rsidRPr="00D35565">
              <w:rPr>
                <w:rStyle w:val="font61"/>
                <w:sz w:val="20"/>
                <w:szCs w:val="20"/>
              </w:rPr>
              <w:t>5</w:t>
            </w:r>
            <w:r w:rsidRPr="00D35565">
              <w:rPr>
                <w:rStyle w:val="font61"/>
                <w:rFonts w:hint="eastAsia"/>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每月至少安排一次阅读指导课，每周有专门的时间开展读书活动。学校积极营造阅读氛围，有计划地推进读书节等课外阅读活动；加强图书室建设，藏书量达到标准，图书室的使用率高，班级图书角藏书丰富，</w:t>
            </w:r>
            <w:r w:rsidRPr="00D35565">
              <w:rPr>
                <w:rStyle w:val="font31"/>
                <w:rFonts w:hint="eastAsia"/>
                <w:color w:val="000000"/>
                <w:sz w:val="20"/>
                <w:szCs w:val="20"/>
              </w:rPr>
              <w:t>生均借用量达到标准。</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5</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4</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3</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60" w:lineRule="exact"/>
              <w:jc w:val="left"/>
              <w:textAlignment w:val="center"/>
              <w:rPr>
                <w:rFonts w:ascii="宋体" w:cs="宋体"/>
                <w:color w:val="00000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每月至少安排一次阅读指导课，每周有专门的时间开展读书活动；</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学校有计划地推进读书节等课外阅读活动；</w:t>
            </w:r>
            <w:r w:rsidRPr="00D35565">
              <w:rPr>
                <w:rFonts w:ascii="宋体" w:hAnsi="宋体" w:cs="宋体"/>
                <w:color w:val="000000"/>
                <w:kern w:val="0"/>
                <w:sz w:val="20"/>
                <w:szCs w:val="20"/>
              </w:rPr>
              <w:t>3.</w:t>
            </w:r>
            <w:r w:rsidRPr="00D35565">
              <w:rPr>
                <w:rFonts w:ascii="宋体" w:hAnsi="宋体" w:cs="宋体" w:hint="eastAsia"/>
                <w:color w:val="000000"/>
                <w:kern w:val="0"/>
                <w:sz w:val="20"/>
                <w:szCs w:val="20"/>
              </w:rPr>
              <w:t>藏书量达到标准；</w:t>
            </w:r>
            <w:r w:rsidRPr="00D35565">
              <w:rPr>
                <w:rFonts w:ascii="宋体" w:hAnsi="宋体" w:cs="宋体"/>
                <w:color w:val="000000"/>
                <w:kern w:val="0"/>
                <w:sz w:val="20"/>
                <w:szCs w:val="20"/>
              </w:rPr>
              <w:t>4.</w:t>
            </w:r>
            <w:r w:rsidRPr="00D35565">
              <w:rPr>
                <w:rFonts w:ascii="宋体" w:hAnsi="宋体" w:cs="宋体" w:hint="eastAsia"/>
                <w:color w:val="000000"/>
                <w:kern w:val="0"/>
                <w:sz w:val="20"/>
                <w:szCs w:val="20"/>
              </w:rPr>
              <w:t>图书室生均借用量达到标准；</w:t>
            </w:r>
            <w:r w:rsidRPr="00D35565">
              <w:rPr>
                <w:rFonts w:ascii="宋体" w:hAnsi="宋体" w:cs="宋体"/>
                <w:color w:val="000000"/>
                <w:kern w:val="0"/>
                <w:sz w:val="20"/>
                <w:szCs w:val="20"/>
              </w:rPr>
              <w:t>5.</w:t>
            </w:r>
            <w:r w:rsidRPr="00D35565">
              <w:rPr>
                <w:rFonts w:ascii="宋体" w:hAnsi="宋体" w:cs="宋体" w:hint="eastAsia"/>
                <w:color w:val="000000"/>
                <w:kern w:val="0"/>
                <w:sz w:val="20"/>
                <w:szCs w:val="20"/>
              </w:rPr>
              <w:t>莆田市书香校园智慧阅读平台建设情况。</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实地查看、召开教师、学生座谈会、问卷调查。</w:t>
            </w:r>
          </w:p>
        </w:tc>
      </w:tr>
      <w:tr w:rsidR="00CE45F1" w:rsidRPr="00D35565" w:rsidTr="00482198">
        <w:trPr>
          <w:trHeight w:val="874"/>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40" w:lineRule="exact"/>
              <w:jc w:val="center"/>
              <w:textAlignment w:val="center"/>
              <w:rPr>
                <w:rFonts w:ascii="宋体" w:cs="宋体"/>
                <w:b/>
                <w:color w:val="000000"/>
                <w:sz w:val="20"/>
                <w:szCs w:val="20"/>
              </w:rPr>
            </w:pPr>
            <w:r w:rsidRPr="00D35565">
              <w:rPr>
                <w:rFonts w:ascii="宋体" w:hAnsi="宋体" w:cs="宋体"/>
                <w:b/>
                <w:color w:val="000000"/>
                <w:kern w:val="0"/>
                <w:sz w:val="20"/>
                <w:szCs w:val="20"/>
              </w:rPr>
              <w:t xml:space="preserve"> </w:t>
            </w: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6</w:t>
            </w:r>
            <w:r w:rsidRPr="00D35565">
              <w:rPr>
                <w:rFonts w:ascii="宋体" w:hAnsi="宋体" w:cs="宋体" w:hint="eastAsia"/>
                <w:b/>
                <w:color w:val="000000"/>
                <w:kern w:val="0"/>
                <w:sz w:val="20"/>
                <w:szCs w:val="20"/>
              </w:rPr>
              <w:t>）校本课程开发情况（</w:t>
            </w:r>
            <w:r w:rsidRPr="00D35565">
              <w:rPr>
                <w:rFonts w:ascii="宋体" w:hAnsi="宋体" w:cs="宋体"/>
                <w:b/>
                <w:color w:val="000000"/>
                <w:kern w:val="0"/>
                <w:sz w:val="20"/>
                <w:szCs w:val="20"/>
              </w:rPr>
              <w:t>3</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学校能结合实际和办学特色，开发校本课程，有校本课程开发方案和校本课程管理制度，有校本课程活动计划和活动记录。</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3</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2</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有校本课程开发方案和校本课程管理制度；</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有校本课程活动计划；</w:t>
            </w:r>
            <w:r w:rsidRPr="00D35565">
              <w:rPr>
                <w:rFonts w:ascii="宋体" w:hAnsi="宋体" w:cs="宋体"/>
                <w:color w:val="000000"/>
                <w:kern w:val="0"/>
                <w:sz w:val="20"/>
                <w:szCs w:val="20"/>
              </w:rPr>
              <w:t>3.</w:t>
            </w:r>
            <w:r w:rsidRPr="00D35565">
              <w:rPr>
                <w:rFonts w:ascii="宋体" w:hAnsi="宋体" w:cs="宋体" w:hint="eastAsia"/>
                <w:color w:val="000000"/>
                <w:kern w:val="0"/>
                <w:sz w:val="20"/>
                <w:szCs w:val="20"/>
              </w:rPr>
              <w:t>有活动记录。</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482198" w:rsidRDefault="00CE45F1" w:rsidP="00482198">
            <w:pPr>
              <w:widowControl/>
              <w:textAlignment w:val="center"/>
              <w:rPr>
                <w:rFonts w:ascii="宋体" w:cs="宋体"/>
                <w:color w:val="000000"/>
                <w:spacing w:val="-6"/>
                <w:sz w:val="20"/>
                <w:szCs w:val="20"/>
              </w:rPr>
            </w:pPr>
            <w:r w:rsidRPr="00482198">
              <w:rPr>
                <w:rFonts w:ascii="宋体" w:hAnsi="宋体" w:cs="宋体" w:hint="eastAsia"/>
                <w:color w:val="000000"/>
                <w:spacing w:val="-6"/>
                <w:kern w:val="0"/>
                <w:sz w:val="20"/>
                <w:szCs w:val="20"/>
              </w:rPr>
              <w:t>实地检查、召开教师和学生座谈会、问卷调查。</w:t>
            </w:r>
          </w:p>
        </w:tc>
      </w:tr>
      <w:tr w:rsidR="00CE45F1" w:rsidRPr="00D35565" w:rsidTr="00D35565">
        <w:trPr>
          <w:trHeight w:val="1101"/>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40" w:lineRule="exact"/>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7</w:t>
            </w:r>
            <w:r w:rsidRPr="00D35565">
              <w:rPr>
                <w:rFonts w:ascii="宋体" w:hAnsi="宋体" w:cs="宋体" w:hint="eastAsia"/>
                <w:b/>
                <w:color w:val="000000"/>
                <w:kern w:val="0"/>
                <w:sz w:val="20"/>
                <w:szCs w:val="20"/>
              </w:rPr>
              <w:t>）社会实践活动开展情况（</w:t>
            </w:r>
            <w:r w:rsidRPr="00D35565">
              <w:rPr>
                <w:rFonts w:ascii="宋体" w:hAnsi="宋体" w:cs="宋体"/>
                <w:b/>
                <w:color w:val="000000"/>
                <w:kern w:val="0"/>
                <w:sz w:val="20"/>
                <w:szCs w:val="20"/>
              </w:rPr>
              <w:t>3</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制定社会实践活动计划，明确活动内容，合理安排活动时间；有专人负责，有专业指导教师，有活动情况记录，及时总结反思，做到组织严密，工作到位，扎实有效。</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3</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2</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有社会实践活动计划；</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有专人负责，有专业指导教师，有活动情况记录，及时总结反思。</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实地检查、召开教师和学生座谈会、问卷调查。</w:t>
            </w:r>
          </w:p>
        </w:tc>
      </w:tr>
      <w:tr w:rsidR="00CE45F1" w:rsidRPr="00D35565" w:rsidTr="00482198">
        <w:trPr>
          <w:trHeight w:val="917"/>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40" w:lineRule="exact"/>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8</w:t>
            </w:r>
            <w:r w:rsidRPr="00D35565">
              <w:rPr>
                <w:rFonts w:ascii="宋体" w:hAnsi="宋体" w:cs="宋体" w:hint="eastAsia"/>
                <w:b/>
                <w:color w:val="000000"/>
                <w:kern w:val="0"/>
                <w:sz w:val="20"/>
                <w:szCs w:val="20"/>
              </w:rPr>
              <w:t>）校本作业推进情况（</w:t>
            </w:r>
            <w:r w:rsidRPr="00D35565">
              <w:rPr>
                <w:rFonts w:ascii="宋体" w:hAnsi="宋体" w:cs="宋体"/>
                <w:b/>
                <w:color w:val="000000"/>
                <w:kern w:val="0"/>
                <w:sz w:val="20"/>
                <w:szCs w:val="20"/>
              </w:rPr>
              <w:t>3</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按照《关于推进中小学校本作业工作有关通知》（莆教综</w:t>
            </w:r>
            <w:r w:rsidRPr="00D35565">
              <w:rPr>
                <w:rFonts w:ascii="宋体" w:hAnsi="宋体" w:cs="宋体"/>
                <w:color w:val="000000"/>
                <w:kern w:val="0"/>
                <w:sz w:val="20"/>
                <w:szCs w:val="20"/>
              </w:rPr>
              <w:t>[2016]85</w:t>
            </w:r>
            <w:r w:rsidRPr="00D35565">
              <w:rPr>
                <w:rFonts w:ascii="宋体" w:hAnsi="宋体" w:cs="宋体" w:hint="eastAsia"/>
                <w:color w:val="000000"/>
                <w:kern w:val="0"/>
                <w:sz w:val="20"/>
                <w:szCs w:val="20"/>
              </w:rPr>
              <w:t>号）要求扎实推进校本作业工作，符合要求。</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3</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2.5</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482198" w:rsidRDefault="00CE45F1">
            <w:pPr>
              <w:widowControl/>
              <w:jc w:val="left"/>
              <w:textAlignment w:val="center"/>
              <w:rPr>
                <w:rFonts w:ascii="宋体" w:cs="宋体"/>
                <w:color w:val="000000"/>
                <w:spacing w:val="-4"/>
                <w:kern w:val="0"/>
                <w:sz w:val="20"/>
                <w:szCs w:val="20"/>
              </w:rPr>
            </w:pPr>
            <w:r w:rsidRPr="00482198">
              <w:rPr>
                <w:rFonts w:ascii="宋体" w:hAnsi="宋体" w:cs="宋体"/>
                <w:color w:val="000000"/>
                <w:spacing w:val="-4"/>
                <w:kern w:val="0"/>
                <w:sz w:val="20"/>
                <w:szCs w:val="20"/>
              </w:rPr>
              <w:t>1.</w:t>
            </w:r>
            <w:r w:rsidRPr="00482198">
              <w:rPr>
                <w:rFonts w:ascii="宋体" w:hAnsi="宋体" w:cs="宋体" w:hint="eastAsia"/>
                <w:color w:val="000000"/>
                <w:spacing w:val="-4"/>
                <w:kern w:val="0"/>
                <w:sz w:val="20"/>
                <w:szCs w:val="20"/>
              </w:rPr>
              <w:t>校本作业资源库和共享平台是否建立；</w:t>
            </w:r>
            <w:r w:rsidRPr="00482198">
              <w:rPr>
                <w:rFonts w:ascii="宋体" w:hAnsi="宋体" w:cs="宋体"/>
                <w:color w:val="000000"/>
                <w:spacing w:val="-4"/>
                <w:kern w:val="0"/>
                <w:sz w:val="20"/>
                <w:szCs w:val="20"/>
              </w:rPr>
              <w:t>2.</w:t>
            </w:r>
            <w:r w:rsidRPr="00482198">
              <w:rPr>
                <w:rFonts w:ascii="宋体" w:hAnsi="宋体" w:cs="宋体" w:hint="eastAsia"/>
                <w:color w:val="000000"/>
                <w:spacing w:val="-4"/>
                <w:kern w:val="0"/>
                <w:sz w:val="20"/>
                <w:szCs w:val="20"/>
              </w:rPr>
              <w:t>校本作业资源库和共享平台是否不断完善；</w:t>
            </w:r>
            <w:r w:rsidRPr="00482198">
              <w:rPr>
                <w:rFonts w:ascii="宋体" w:hAnsi="宋体" w:cs="宋体"/>
                <w:color w:val="000000"/>
                <w:spacing w:val="-4"/>
                <w:kern w:val="0"/>
                <w:sz w:val="20"/>
                <w:szCs w:val="20"/>
              </w:rPr>
              <w:t>3.</w:t>
            </w:r>
            <w:r w:rsidRPr="00482198">
              <w:rPr>
                <w:rFonts w:ascii="宋体" w:hAnsi="宋体" w:cs="宋体" w:hint="eastAsia"/>
                <w:color w:val="000000"/>
                <w:spacing w:val="-4"/>
                <w:kern w:val="0"/>
                <w:sz w:val="20"/>
                <w:szCs w:val="20"/>
              </w:rPr>
              <w:t>校本作业质量是否科学合理；</w:t>
            </w:r>
            <w:r w:rsidRPr="00482198">
              <w:rPr>
                <w:rFonts w:ascii="宋体" w:hAnsi="宋体" w:cs="宋体"/>
                <w:color w:val="000000"/>
                <w:spacing w:val="-4"/>
                <w:kern w:val="0"/>
                <w:sz w:val="20"/>
                <w:szCs w:val="20"/>
              </w:rPr>
              <w:t>4.</w:t>
            </w:r>
            <w:r w:rsidRPr="00482198">
              <w:rPr>
                <w:rFonts w:ascii="宋体" w:hAnsi="宋体" w:cs="宋体" w:hint="eastAsia"/>
                <w:color w:val="000000"/>
                <w:spacing w:val="-4"/>
                <w:kern w:val="0"/>
                <w:sz w:val="20"/>
                <w:szCs w:val="20"/>
              </w:rPr>
              <w:t>校本作业的制度是否健全。</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查看学生作业、召开学生座谈会、问卷调查</w:t>
            </w:r>
          </w:p>
        </w:tc>
      </w:tr>
      <w:tr w:rsidR="00CE45F1" w:rsidRPr="00D35565" w:rsidTr="00D35565">
        <w:trPr>
          <w:trHeight w:val="1101"/>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color w:val="00000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9</w:t>
            </w:r>
            <w:r w:rsidRPr="00D35565">
              <w:rPr>
                <w:rFonts w:ascii="宋体" w:hAnsi="宋体" w:cs="宋体" w:hint="eastAsia"/>
                <w:b/>
                <w:color w:val="000000"/>
                <w:kern w:val="0"/>
                <w:sz w:val="20"/>
                <w:szCs w:val="20"/>
              </w:rPr>
              <w:t>）教学常规检查情况（</w:t>
            </w:r>
            <w:r w:rsidRPr="00D35565">
              <w:rPr>
                <w:rFonts w:ascii="宋体" w:hAnsi="宋体" w:cs="宋体"/>
                <w:b/>
                <w:color w:val="000000"/>
                <w:kern w:val="0"/>
                <w:sz w:val="20"/>
                <w:szCs w:val="20"/>
              </w:rPr>
              <w:t>5</w:t>
            </w:r>
            <w:r w:rsidRPr="00D35565">
              <w:rPr>
                <w:rFonts w:ascii="宋体" w:hAnsi="宋体" w:cs="宋体" w:hint="eastAsia"/>
                <w:b/>
                <w:color w:val="000000"/>
                <w:kern w:val="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60" w:lineRule="exact"/>
              <w:jc w:val="left"/>
              <w:textAlignment w:val="center"/>
              <w:rPr>
                <w:rFonts w:ascii="宋体" w:cs="宋体"/>
                <w:color w:val="000000"/>
                <w:kern w:val="0"/>
                <w:sz w:val="20"/>
                <w:szCs w:val="20"/>
              </w:rPr>
            </w:pPr>
            <w:r w:rsidRPr="00D35565">
              <w:rPr>
                <w:rFonts w:ascii="宋体" w:hAnsi="宋体" w:cs="宋体" w:hint="eastAsia"/>
                <w:color w:val="000000"/>
                <w:kern w:val="0"/>
                <w:sz w:val="20"/>
                <w:szCs w:val="20"/>
              </w:rPr>
              <w:t>学校统一安排教学检查，组织相关部门和人员，采取定期和不定期抽查的形式，对教学计划、教学设计（或教案）、课堂教学、教学进度、作业批改、教研活动等进行检查，学校每学期定期检查至少</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次；检查人员认真填写教学检查记录，如实记录检查过程及结果，客观写出评价或改进意见；学校全面分析检查情况，采取集体反馈和个别交流相结合的形式，及时反馈检查结果。</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5</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4</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3</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60" w:lineRule="exact"/>
              <w:jc w:val="left"/>
              <w:textAlignment w:val="center"/>
              <w:rPr>
                <w:rFonts w:ascii="宋体" w:cs="宋体"/>
                <w:color w:val="00000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学校统一安排教学检查，检查内容符合要求；</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检查人员认真填写教学检查记录，如实记录检查过程及结果；</w:t>
            </w:r>
            <w:r w:rsidRPr="00D35565">
              <w:rPr>
                <w:rFonts w:ascii="宋体" w:hAnsi="宋体" w:cs="宋体"/>
                <w:color w:val="000000"/>
                <w:kern w:val="0"/>
                <w:sz w:val="20"/>
                <w:szCs w:val="20"/>
              </w:rPr>
              <w:t>3.</w:t>
            </w:r>
            <w:r w:rsidRPr="00D35565">
              <w:rPr>
                <w:rFonts w:ascii="宋体" w:hAnsi="宋体" w:cs="宋体" w:hint="eastAsia"/>
                <w:color w:val="000000"/>
                <w:kern w:val="0"/>
                <w:sz w:val="20"/>
                <w:szCs w:val="20"/>
              </w:rPr>
              <w:t>对检查结果客观写出评价或改进意见；</w:t>
            </w:r>
            <w:r w:rsidRPr="00D35565">
              <w:rPr>
                <w:rFonts w:ascii="宋体" w:hAnsi="宋体" w:cs="宋体"/>
                <w:color w:val="000000"/>
                <w:kern w:val="0"/>
                <w:sz w:val="20"/>
                <w:szCs w:val="20"/>
              </w:rPr>
              <w:t>4.</w:t>
            </w:r>
            <w:r w:rsidRPr="00D35565">
              <w:rPr>
                <w:rFonts w:ascii="宋体" w:hAnsi="宋体" w:cs="宋体" w:hint="eastAsia"/>
                <w:color w:val="000000"/>
                <w:kern w:val="0"/>
                <w:sz w:val="20"/>
                <w:szCs w:val="20"/>
              </w:rPr>
              <w:t>学校全面分析检查情况，及时反馈检查结果。</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查阅检查资料、召开校领导班子和教师座谈会。</w:t>
            </w:r>
          </w:p>
        </w:tc>
      </w:tr>
      <w:tr w:rsidR="00CE45F1" w:rsidRPr="00D35565" w:rsidTr="00482198">
        <w:trPr>
          <w:trHeight w:val="749"/>
        </w:trPr>
        <w:tc>
          <w:tcPr>
            <w:tcW w:w="754"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40" w:lineRule="exact"/>
              <w:jc w:val="center"/>
              <w:textAlignment w:val="center"/>
              <w:rPr>
                <w:rFonts w:ascii="宋体" w:cs="宋体"/>
                <w:b/>
                <w:color w:val="000000"/>
                <w:kern w:val="0"/>
                <w:sz w:val="20"/>
                <w:szCs w:val="20"/>
              </w:rPr>
            </w:pPr>
            <w:r w:rsidRPr="00D35565">
              <w:rPr>
                <w:rFonts w:ascii="宋体" w:hAnsi="宋体" w:cs="宋体" w:hint="eastAsia"/>
                <w:b/>
                <w:color w:val="000000"/>
                <w:kern w:val="0"/>
                <w:sz w:val="20"/>
                <w:szCs w:val="20"/>
              </w:rPr>
              <w:t>（</w:t>
            </w:r>
            <w:r w:rsidRPr="00D35565">
              <w:rPr>
                <w:rFonts w:ascii="宋体" w:hAnsi="宋体" w:cs="宋体"/>
                <w:b/>
                <w:color w:val="000000"/>
                <w:kern w:val="0"/>
                <w:sz w:val="20"/>
                <w:szCs w:val="20"/>
              </w:rPr>
              <w:t>10</w:t>
            </w:r>
            <w:r w:rsidRPr="00D35565">
              <w:rPr>
                <w:rFonts w:ascii="宋体" w:hAnsi="宋体" w:cs="宋体" w:hint="eastAsia"/>
                <w:b/>
                <w:color w:val="000000"/>
                <w:kern w:val="0"/>
                <w:sz w:val="20"/>
                <w:szCs w:val="20"/>
              </w:rPr>
              <w:t>）</w:t>
            </w:r>
            <w:r w:rsidRPr="00D35565">
              <w:rPr>
                <w:rFonts w:ascii="宋体" w:hAnsi="宋体" w:cs="宋体" w:hint="eastAsia"/>
                <w:b/>
                <w:bCs/>
                <w:color w:val="000000"/>
                <w:sz w:val="20"/>
                <w:szCs w:val="20"/>
              </w:rPr>
              <w:t>教科研改革情况（</w:t>
            </w:r>
            <w:r w:rsidRPr="00D35565">
              <w:rPr>
                <w:rFonts w:ascii="宋体" w:hAnsi="宋体" w:cs="宋体"/>
                <w:b/>
                <w:bCs/>
                <w:color w:val="000000"/>
                <w:sz w:val="20"/>
                <w:szCs w:val="20"/>
              </w:rPr>
              <w:t>2</w:t>
            </w:r>
            <w:r w:rsidRPr="00D35565">
              <w:rPr>
                <w:rFonts w:ascii="宋体" w:hAnsi="宋体" w:cs="宋体" w:hint="eastAsia"/>
                <w:b/>
                <w:bCs/>
                <w:color w:val="000000"/>
                <w:sz w:val="20"/>
                <w:szCs w:val="20"/>
              </w:rPr>
              <w:t>分）</w:t>
            </w:r>
          </w:p>
        </w:tc>
        <w:tc>
          <w:tcPr>
            <w:tcW w:w="623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pStyle w:val="BodyTextFirstIndent"/>
              <w:spacing w:after="120" w:line="440" w:lineRule="exact"/>
              <w:ind w:firstLineChars="0" w:firstLine="0"/>
              <w:rPr>
                <w:rFonts w:ascii="宋体" w:cs="宋体"/>
                <w:color w:val="000000"/>
                <w:sz w:val="20"/>
                <w:szCs w:val="20"/>
              </w:rPr>
            </w:pPr>
            <w:r w:rsidRPr="00D35565">
              <w:rPr>
                <w:rFonts w:ascii="宋体" w:hAnsi="宋体" w:cs="宋体" w:hint="eastAsia"/>
                <w:color w:val="000000"/>
                <w:sz w:val="20"/>
                <w:szCs w:val="20"/>
              </w:rPr>
              <w:t>主要指</w:t>
            </w:r>
            <w:r w:rsidRPr="00D35565">
              <w:rPr>
                <w:rFonts w:ascii="宋体" w:hAnsi="宋体" w:cs="宋体" w:hint="eastAsia"/>
                <w:color w:val="000000"/>
                <w:kern w:val="0"/>
                <w:sz w:val="20"/>
                <w:szCs w:val="20"/>
              </w:rPr>
              <w:t>市级及以上</w:t>
            </w:r>
            <w:r w:rsidRPr="00D35565">
              <w:rPr>
                <w:rFonts w:ascii="宋体" w:hAnsi="宋体" w:cs="宋体" w:hint="eastAsia"/>
                <w:color w:val="000000"/>
                <w:sz w:val="20"/>
                <w:szCs w:val="20"/>
              </w:rPr>
              <w:t>课题研究、</w:t>
            </w:r>
            <w:r w:rsidRPr="00D35565">
              <w:rPr>
                <w:rFonts w:ascii="宋体" w:hAnsi="宋体" w:cs="宋体"/>
                <w:color w:val="000000"/>
                <w:sz w:val="20"/>
                <w:szCs w:val="20"/>
              </w:rPr>
              <w:t>CN</w:t>
            </w:r>
            <w:r w:rsidRPr="00D35565">
              <w:rPr>
                <w:rFonts w:ascii="宋体" w:hAnsi="宋体" w:cs="宋体" w:hint="eastAsia"/>
                <w:color w:val="000000"/>
                <w:sz w:val="20"/>
                <w:szCs w:val="20"/>
              </w:rPr>
              <w:t>论文、核心素养进课堂课改等内容。</w:t>
            </w:r>
          </w:p>
          <w:p w:rsidR="00CE45F1" w:rsidRPr="00D35565" w:rsidRDefault="00CE45F1">
            <w:pPr>
              <w:widowControl/>
              <w:jc w:val="left"/>
              <w:textAlignment w:val="center"/>
              <w:rPr>
                <w:rFonts w:ascii="宋体" w:cs="宋体"/>
                <w:color w:val="000000"/>
                <w:kern w:val="0"/>
                <w:sz w:val="20"/>
                <w:szCs w:val="20"/>
              </w:rPr>
            </w:pP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2</w:t>
            </w:r>
          </w:p>
        </w:tc>
        <w:tc>
          <w:tcPr>
            <w:tcW w:w="38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1.5</w:t>
            </w:r>
          </w:p>
        </w:tc>
        <w:tc>
          <w:tcPr>
            <w:tcW w:w="52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1</w:t>
            </w:r>
          </w:p>
        </w:tc>
        <w:tc>
          <w:tcPr>
            <w:tcW w:w="4299"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rsidP="00482198">
            <w:pPr>
              <w:widowControl/>
              <w:spacing w:line="240" w:lineRule="exact"/>
              <w:jc w:val="left"/>
              <w:textAlignment w:val="center"/>
              <w:rPr>
                <w:rFonts w:ascii="宋体" w:cs="宋体"/>
                <w:color w:val="000000"/>
                <w:kern w:val="0"/>
                <w:sz w:val="20"/>
                <w:szCs w:val="20"/>
              </w:rPr>
            </w:pP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市级及以上课题研究须有立项且当年度已结题；</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教学论文（</w:t>
            </w:r>
            <w:r w:rsidRPr="00D35565">
              <w:rPr>
                <w:rFonts w:ascii="宋体" w:hAnsi="宋体" w:cs="宋体"/>
                <w:color w:val="000000"/>
                <w:kern w:val="0"/>
                <w:sz w:val="20"/>
                <w:szCs w:val="20"/>
              </w:rPr>
              <w:t>CN</w:t>
            </w:r>
            <w:r w:rsidRPr="00D35565">
              <w:rPr>
                <w:rFonts w:ascii="宋体" w:hAnsi="宋体" w:cs="宋体" w:hint="eastAsia"/>
                <w:color w:val="000000"/>
                <w:kern w:val="0"/>
                <w:sz w:val="20"/>
                <w:szCs w:val="20"/>
              </w:rPr>
              <w:t>）</w:t>
            </w:r>
            <w:r w:rsidRPr="00D35565">
              <w:rPr>
                <w:rFonts w:ascii="宋体" w:hAnsi="宋体" w:cs="宋体"/>
                <w:color w:val="000000"/>
                <w:kern w:val="0"/>
                <w:sz w:val="20"/>
                <w:szCs w:val="20"/>
              </w:rPr>
              <w:t>2</w:t>
            </w:r>
            <w:r w:rsidRPr="00D35565">
              <w:rPr>
                <w:rFonts w:ascii="宋体" w:hAnsi="宋体" w:cs="宋体" w:hint="eastAsia"/>
                <w:color w:val="000000"/>
                <w:kern w:val="0"/>
                <w:sz w:val="20"/>
                <w:szCs w:val="20"/>
              </w:rPr>
              <w:t>篇以上；</w:t>
            </w:r>
            <w:r w:rsidRPr="00D35565">
              <w:rPr>
                <w:rFonts w:ascii="宋体" w:hAnsi="宋体" w:cs="宋体"/>
                <w:color w:val="000000"/>
                <w:kern w:val="0"/>
                <w:sz w:val="20"/>
                <w:szCs w:val="20"/>
              </w:rPr>
              <w:t>3.</w:t>
            </w:r>
            <w:r w:rsidRPr="00D35565">
              <w:rPr>
                <w:rFonts w:ascii="宋体" w:hAnsi="宋体" w:cs="宋体" w:hint="eastAsia"/>
                <w:color w:val="000000"/>
                <w:kern w:val="0"/>
                <w:sz w:val="20"/>
                <w:szCs w:val="20"/>
              </w:rPr>
              <w:t>市级及以上核心素养进课堂工作推进情况相关资料等。</w:t>
            </w:r>
          </w:p>
        </w:tc>
        <w:tc>
          <w:tcPr>
            <w:tcW w:w="14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kern w:val="0"/>
                <w:sz w:val="20"/>
                <w:szCs w:val="20"/>
              </w:rPr>
            </w:pPr>
            <w:r w:rsidRPr="00D35565">
              <w:rPr>
                <w:rFonts w:ascii="宋体" w:hAnsi="宋体" w:cs="宋体" w:hint="eastAsia"/>
                <w:color w:val="000000"/>
                <w:kern w:val="0"/>
                <w:sz w:val="20"/>
                <w:szCs w:val="20"/>
              </w:rPr>
              <w:t>查看资料、召开教师座谈会。</w:t>
            </w:r>
          </w:p>
        </w:tc>
      </w:tr>
      <w:tr w:rsidR="00CE45F1" w:rsidRPr="00D35565" w:rsidTr="00482198">
        <w:trPr>
          <w:trHeight w:val="680"/>
        </w:trPr>
        <w:tc>
          <w:tcPr>
            <w:tcW w:w="754" w:type="dxa"/>
            <w:tcBorders>
              <w:top w:val="single" w:sz="4" w:space="0" w:color="auto"/>
              <w:left w:val="single" w:sz="4" w:space="0" w:color="000000"/>
              <w:bottom w:val="single" w:sz="4" w:space="0" w:color="000000"/>
              <w:right w:val="single" w:sz="4" w:space="0" w:color="000000"/>
            </w:tcBorders>
            <w:vAlign w:val="center"/>
          </w:tcPr>
          <w:p w:rsidR="00CE45F1" w:rsidRPr="00482198" w:rsidRDefault="00CE45F1">
            <w:pPr>
              <w:widowControl/>
              <w:jc w:val="center"/>
              <w:textAlignment w:val="center"/>
              <w:rPr>
                <w:rFonts w:ascii="宋体" w:cs="宋体"/>
                <w:color w:val="000000"/>
                <w:spacing w:val="-16"/>
                <w:sz w:val="20"/>
                <w:szCs w:val="20"/>
              </w:rPr>
            </w:pPr>
            <w:r w:rsidRPr="00482198">
              <w:rPr>
                <w:rFonts w:ascii="宋体" w:hAnsi="宋体" w:cs="宋体"/>
                <w:b/>
                <w:bCs/>
                <w:color w:val="000000"/>
                <w:spacing w:val="-16"/>
                <w:kern w:val="0"/>
                <w:sz w:val="20"/>
                <w:szCs w:val="20"/>
              </w:rPr>
              <w:t>3.</w:t>
            </w:r>
            <w:r w:rsidRPr="00482198">
              <w:rPr>
                <w:rFonts w:ascii="宋体" w:hAnsi="宋体" w:cs="宋体" w:hint="eastAsia"/>
                <w:b/>
                <w:bCs/>
                <w:color w:val="000000"/>
                <w:spacing w:val="-16"/>
                <w:kern w:val="0"/>
                <w:sz w:val="20"/>
                <w:szCs w:val="20"/>
              </w:rPr>
              <w:t>办学特色（</w:t>
            </w:r>
            <w:r w:rsidRPr="00482198">
              <w:rPr>
                <w:rFonts w:ascii="宋体" w:hAnsi="宋体" w:cs="宋体"/>
                <w:b/>
                <w:bCs/>
                <w:color w:val="000000"/>
                <w:spacing w:val="-16"/>
                <w:kern w:val="0"/>
                <w:sz w:val="20"/>
                <w:szCs w:val="20"/>
              </w:rPr>
              <w:t>5</w:t>
            </w:r>
            <w:r w:rsidRPr="00482198">
              <w:rPr>
                <w:rFonts w:ascii="宋体" w:hAnsi="宋体" w:cs="宋体" w:hint="eastAsia"/>
                <w:b/>
                <w:bCs/>
                <w:color w:val="000000"/>
                <w:spacing w:val="-16"/>
                <w:kern w:val="0"/>
                <w:sz w:val="20"/>
                <w:szCs w:val="20"/>
              </w:rPr>
              <w:t>分）</w:t>
            </w:r>
          </w:p>
        </w:tc>
        <w:tc>
          <w:tcPr>
            <w:tcW w:w="7037" w:type="dxa"/>
            <w:gridSpan w:val="2"/>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color w:val="000000"/>
                <w:kern w:val="0"/>
                <w:sz w:val="20"/>
                <w:szCs w:val="20"/>
              </w:rPr>
              <w:t>2012</w:t>
            </w:r>
            <w:r w:rsidRPr="00D35565">
              <w:rPr>
                <w:rFonts w:ascii="宋体" w:hAnsi="宋体" w:cs="宋体" w:hint="eastAsia"/>
                <w:color w:val="000000"/>
                <w:kern w:val="0"/>
                <w:sz w:val="20"/>
                <w:szCs w:val="20"/>
              </w:rPr>
              <w:t>年</w:t>
            </w: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月</w:t>
            </w: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日以后学校的办学特色项目获得市级及以上教育行政部门认定。</w:t>
            </w:r>
          </w:p>
        </w:tc>
        <w:tc>
          <w:tcPr>
            <w:tcW w:w="1304" w:type="dxa"/>
            <w:gridSpan w:val="3"/>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0"/>
                <w:szCs w:val="20"/>
              </w:rPr>
            </w:pPr>
            <w:r w:rsidRPr="00D35565">
              <w:rPr>
                <w:rFonts w:ascii="宋体" w:hAnsi="宋体" w:cs="宋体"/>
                <w:color w:val="000000"/>
                <w:kern w:val="0"/>
                <w:sz w:val="20"/>
                <w:szCs w:val="20"/>
              </w:rPr>
              <w:t>5</w:t>
            </w:r>
          </w:p>
        </w:tc>
        <w:tc>
          <w:tcPr>
            <w:tcW w:w="4299" w:type="dxa"/>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0"/>
                <w:szCs w:val="20"/>
              </w:rPr>
            </w:pPr>
            <w:r w:rsidRPr="00D35565">
              <w:rPr>
                <w:rFonts w:ascii="宋体" w:hAnsi="宋体" w:cs="宋体" w:hint="eastAsia"/>
                <w:color w:val="000000"/>
                <w:kern w:val="0"/>
                <w:sz w:val="20"/>
                <w:szCs w:val="20"/>
              </w:rPr>
              <w:t>每个项目得</w:t>
            </w:r>
            <w:r w:rsidRPr="00D35565">
              <w:rPr>
                <w:rFonts w:ascii="宋体" w:hAnsi="宋体" w:cs="宋体"/>
                <w:color w:val="000000"/>
                <w:kern w:val="0"/>
                <w:sz w:val="20"/>
                <w:szCs w:val="20"/>
              </w:rPr>
              <w:t>1</w:t>
            </w:r>
            <w:r w:rsidRPr="00D35565">
              <w:rPr>
                <w:rFonts w:ascii="宋体" w:hAnsi="宋体" w:cs="宋体" w:hint="eastAsia"/>
                <w:color w:val="000000"/>
                <w:kern w:val="0"/>
                <w:sz w:val="20"/>
                <w:szCs w:val="20"/>
              </w:rPr>
              <w:t>分，最高</w:t>
            </w:r>
            <w:r w:rsidRPr="00D35565">
              <w:rPr>
                <w:rFonts w:ascii="宋体" w:hAnsi="宋体" w:cs="宋体"/>
                <w:color w:val="000000"/>
                <w:kern w:val="0"/>
                <w:sz w:val="20"/>
                <w:szCs w:val="20"/>
              </w:rPr>
              <w:t>5</w:t>
            </w:r>
            <w:r w:rsidRPr="00D35565">
              <w:rPr>
                <w:rFonts w:ascii="宋体" w:hAnsi="宋体" w:cs="宋体" w:hint="eastAsia"/>
                <w:color w:val="000000"/>
                <w:kern w:val="0"/>
                <w:sz w:val="20"/>
                <w:szCs w:val="20"/>
              </w:rPr>
              <w:t>分</w:t>
            </w:r>
          </w:p>
        </w:tc>
        <w:tc>
          <w:tcPr>
            <w:tcW w:w="1414" w:type="dxa"/>
            <w:tcBorders>
              <w:top w:val="single" w:sz="4" w:space="0" w:color="auto"/>
              <w:left w:val="single" w:sz="4" w:space="0" w:color="000000"/>
              <w:bottom w:val="single" w:sz="4" w:space="0" w:color="000000"/>
              <w:right w:val="single" w:sz="4" w:space="0" w:color="000000"/>
            </w:tcBorders>
            <w:vAlign w:val="center"/>
          </w:tcPr>
          <w:p w:rsidR="00CE45F1" w:rsidRPr="00D35565" w:rsidRDefault="00CE45F1">
            <w:pPr>
              <w:widowControl/>
              <w:jc w:val="left"/>
              <w:textAlignment w:val="center"/>
              <w:rPr>
                <w:rFonts w:ascii="宋体" w:cs="宋体"/>
                <w:color w:val="000000"/>
                <w:sz w:val="20"/>
                <w:szCs w:val="20"/>
              </w:rPr>
            </w:pPr>
            <w:r w:rsidRPr="00D35565">
              <w:rPr>
                <w:rFonts w:ascii="宋体" w:hAnsi="宋体" w:cs="宋体" w:hint="eastAsia"/>
                <w:color w:val="000000"/>
                <w:kern w:val="0"/>
                <w:sz w:val="20"/>
                <w:szCs w:val="20"/>
              </w:rPr>
              <w:t>查看认定文件</w:t>
            </w:r>
          </w:p>
        </w:tc>
      </w:tr>
    </w:tbl>
    <w:p w:rsidR="00CE45F1" w:rsidRPr="00D35565" w:rsidRDefault="00CE45F1">
      <w:pPr>
        <w:rPr>
          <w:color w:val="000000"/>
        </w:rPr>
        <w:sectPr w:rsidR="00CE45F1" w:rsidRPr="00D35565" w:rsidSect="00D35565">
          <w:pgSz w:w="16838" w:h="11906" w:orient="landscape" w:code="9"/>
          <w:pgMar w:top="1588" w:right="1134" w:bottom="1418" w:left="1134" w:header="851" w:footer="1134" w:gutter="0"/>
          <w:pgNumType w:fmt="numberInDash"/>
          <w:cols w:space="0"/>
          <w:docGrid w:type="linesAndChars" w:linePitch="321" w:charSpace="1228"/>
        </w:sectPr>
      </w:pPr>
    </w:p>
    <w:p w:rsidR="00CE45F1" w:rsidRPr="00482198" w:rsidRDefault="00CE45F1">
      <w:pPr>
        <w:widowControl/>
        <w:shd w:val="clear" w:color="auto" w:fill="FFFFFF"/>
        <w:spacing w:line="520" w:lineRule="exact"/>
        <w:rPr>
          <w:rFonts w:ascii="黑体" w:eastAsia="黑体" w:hAnsi="黑体" w:cs="仿宋"/>
          <w:color w:val="000000"/>
          <w:kern w:val="0"/>
          <w:sz w:val="32"/>
          <w:szCs w:val="32"/>
        </w:rPr>
      </w:pPr>
      <w:r w:rsidRPr="00482198">
        <w:rPr>
          <w:rFonts w:ascii="黑体" w:eastAsia="黑体" w:hAnsi="黑体" w:cs="仿宋" w:hint="eastAsia"/>
          <w:color w:val="000000"/>
          <w:kern w:val="0"/>
          <w:sz w:val="32"/>
          <w:szCs w:val="32"/>
        </w:rPr>
        <w:t>附件</w:t>
      </w:r>
      <w:r w:rsidRPr="00482198">
        <w:rPr>
          <w:rFonts w:ascii="黑体" w:eastAsia="黑体" w:hAnsi="黑体" w:cs="仿宋"/>
          <w:color w:val="000000"/>
          <w:kern w:val="0"/>
          <w:sz w:val="32"/>
          <w:szCs w:val="32"/>
        </w:rPr>
        <w:t>3</w:t>
      </w:r>
    </w:p>
    <w:p w:rsidR="00CE45F1" w:rsidRPr="00DB06A4" w:rsidRDefault="00CE45F1">
      <w:pPr>
        <w:widowControl/>
        <w:shd w:val="clear" w:color="auto" w:fill="FFFFFF"/>
        <w:spacing w:line="500" w:lineRule="exact"/>
        <w:jc w:val="center"/>
        <w:rPr>
          <w:rFonts w:ascii="方正小标宋简体" w:eastAsia="方正小标宋简体" w:hAnsi="黑体" w:cs="黑体"/>
          <w:color w:val="000000"/>
          <w:kern w:val="0"/>
          <w:sz w:val="40"/>
          <w:szCs w:val="40"/>
        </w:rPr>
      </w:pPr>
      <w:r w:rsidRPr="00DB06A4">
        <w:rPr>
          <w:rFonts w:ascii="方正小标宋简体" w:eastAsia="方正小标宋简体" w:hAnsi="黑体" w:cs="黑体" w:hint="eastAsia"/>
          <w:color w:val="000000"/>
          <w:kern w:val="0"/>
          <w:sz w:val="40"/>
          <w:szCs w:val="40"/>
        </w:rPr>
        <w:t>奖励分加分方案</w:t>
      </w:r>
    </w:p>
    <w:p w:rsidR="00CE45F1" w:rsidRPr="00D35565" w:rsidRDefault="00CE45F1" w:rsidP="00DB06A4">
      <w:pPr>
        <w:widowControl/>
        <w:shd w:val="clear" w:color="auto" w:fill="FFFFFF"/>
        <w:spacing w:line="440" w:lineRule="exact"/>
        <w:jc w:val="center"/>
        <w:rPr>
          <w:rFonts w:ascii="仿宋" w:eastAsia="仿宋" w:hAnsi="仿宋" w:cs="黑体"/>
          <w:color w:val="000000"/>
          <w:kern w:val="0"/>
          <w:sz w:val="32"/>
          <w:szCs w:val="32"/>
        </w:rPr>
      </w:pPr>
    </w:p>
    <w:p w:rsidR="00CE45F1" w:rsidRPr="00482198" w:rsidRDefault="00CE45F1" w:rsidP="00DB06A4">
      <w:pPr>
        <w:widowControl/>
        <w:shd w:val="clear" w:color="auto" w:fill="FFFFFF"/>
        <w:wordWrap w:val="0"/>
        <w:spacing w:line="500" w:lineRule="exact"/>
        <w:ind w:firstLine="600"/>
        <w:jc w:val="left"/>
        <w:rPr>
          <w:rFonts w:ascii="仿宋_GB2312" w:eastAsia="仿宋_GB2312" w:hAnsi="仿宋" w:cs="仿宋"/>
          <w:color w:val="000000"/>
          <w:kern w:val="0"/>
          <w:sz w:val="32"/>
          <w:szCs w:val="32"/>
        </w:rPr>
      </w:pPr>
      <w:r w:rsidRPr="00482198">
        <w:rPr>
          <w:rFonts w:ascii="仿宋_GB2312" w:eastAsia="仿宋_GB2312" w:hAnsi="仿宋" w:cs="仿宋" w:hint="eastAsia"/>
          <w:color w:val="000000"/>
          <w:kern w:val="0"/>
          <w:sz w:val="32"/>
          <w:szCs w:val="32"/>
        </w:rPr>
        <w:t>为鼓励学校积极组织参加各级各类比赛并取得好成绩，进一步提高我市小学教育教学质量，提升各学校的知名度和办学品位，培养学生综合素养及特长，特制定本方案。</w:t>
      </w:r>
    </w:p>
    <w:p w:rsidR="00CE45F1" w:rsidRPr="00D35565" w:rsidRDefault="00CE45F1" w:rsidP="00DB06A4">
      <w:pPr>
        <w:widowControl/>
        <w:shd w:val="clear" w:color="auto" w:fill="FFFFFF"/>
        <w:wordWrap w:val="0"/>
        <w:spacing w:line="500" w:lineRule="exact"/>
        <w:ind w:firstLineChars="198" w:firstLine="634"/>
        <w:jc w:val="left"/>
        <w:rPr>
          <w:rFonts w:ascii="黑体" w:eastAsia="黑体" w:hAnsi="黑体" w:cs="黑体"/>
          <w:color w:val="000000"/>
          <w:kern w:val="0"/>
          <w:sz w:val="32"/>
          <w:szCs w:val="32"/>
        </w:rPr>
      </w:pPr>
      <w:r w:rsidRPr="00D35565">
        <w:rPr>
          <w:rFonts w:ascii="黑体" w:eastAsia="黑体" w:hAnsi="黑体" w:cs="黑体" w:hint="eastAsia"/>
          <w:color w:val="000000"/>
          <w:kern w:val="0"/>
          <w:sz w:val="32"/>
          <w:szCs w:val="32"/>
        </w:rPr>
        <w:t>一、奖励类型</w:t>
      </w:r>
    </w:p>
    <w:p w:rsidR="00CE45F1" w:rsidRPr="00482198" w:rsidRDefault="00CE45F1" w:rsidP="00DB06A4">
      <w:pPr>
        <w:widowControl/>
        <w:shd w:val="clear" w:color="auto" w:fill="FFFFFF"/>
        <w:wordWrap w:val="0"/>
        <w:spacing w:line="500" w:lineRule="exact"/>
        <w:ind w:firstLine="600"/>
        <w:jc w:val="left"/>
        <w:rPr>
          <w:rFonts w:ascii="仿宋_GB2312" w:eastAsia="仿宋_GB2312" w:hAnsi="仿宋" w:cs="仿宋"/>
          <w:color w:val="000000"/>
          <w:kern w:val="0"/>
          <w:sz w:val="32"/>
          <w:szCs w:val="32"/>
        </w:rPr>
      </w:pPr>
      <w:r w:rsidRPr="00482198">
        <w:rPr>
          <w:rFonts w:ascii="仿宋_GB2312" w:eastAsia="仿宋_GB2312" w:hAnsi="仿宋" w:cs="仿宋" w:hint="eastAsia"/>
          <w:color w:val="000000"/>
          <w:kern w:val="0"/>
          <w:sz w:val="32"/>
          <w:szCs w:val="32"/>
        </w:rPr>
        <w:t>指市级以上（含市级）教育行政部门或教研部门组织的各类竞赛。其它友谊赛、表演赛、交流活动等不列入奖励范围。</w:t>
      </w:r>
    </w:p>
    <w:p w:rsidR="00CE45F1" w:rsidRPr="00D35565" w:rsidRDefault="00CE45F1" w:rsidP="00DB06A4">
      <w:pPr>
        <w:widowControl/>
        <w:shd w:val="clear" w:color="auto" w:fill="FFFFFF"/>
        <w:wordWrap w:val="0"/>
        <w:spacing w:line="500" w:lineRule="exact"/>
        <w:ind w:firstLineChars="198" w:firstLine="634"/>
        <w:jc w:val="left"/>
        <w:rPr>
          <w:rFonts w:ascii="黑体" w:eastAsia="黑体" w:hAnsi="黑体" w:cs="黑体"/>
          <w:color w:val="000000"/>
          <w:kern w:val="0"/>
          <w:sz w:val="32"/>
          <w:szCs w:val="32"/>
        </w:rPr>
      </w:pPr>
      <w:r w:rsidRPr="00D35565">
        <w:rPr>
          <w:rFonts w:ascii="黑体" w:eastAsia="黑体" w:hAnsi="黑体" w:cs="黑体" w:hint="eastAsia"/>
          <w:color w:val="000000"/>
          <w:kern w:val="0"/>
          <w:sz w:val="32"/>
          <w:szCs w:val="32"/>
        </w:rPr>
        <w:t>二、认定方法</w:t>
      </w:r>
    </w:p>
    <w:p w:rsidR="00CE45F1" w:rsidRPr="00482198" w:rsidRDefault="00CE45F1" w:rsidP="00DB06A4">
      <w:pPr>
        <w:widowControl/>
        <w:shd w:val="clear" w:color="auto" w:fill="FFFFFF"/>
        <w:wordWrap w:val="0"/>
        <w:spacing w:line="500" w:lineRule="exact"/>
        <w:ind w:firstLine="600"/>
        <w:jc w:val="left"/>
        <w:rPr>
          <w:rFonts w:ascii="仿宋_GB2312" w:eastAsia="仿宋_GB2312" w:hAnsi="仿宋" w:cs="仿宋"/>
          <w:color w:val="000000"/>
          <w:kern w:val="0"/>
          <w:sz w:val="32"/>
          <w:szCs w:val="32"/>
        </w:rPr>
      </w:pPr>
      <w:r w:rsidRPr="00482198">
        <w:rPr>
          <w:rFonts w:ascii="仿宋_GB2312" w:eastAsia="仿宋_GB2312" w:hAnsi="仿宋" w:cs="仿宋"/>
          <w:color w:val="000000"/>
          <w:kern w:val="0"/>
          <w:sz w:val="32"/>
          <w:szCs w:val="32"/>
        </w:rPr>
        <w:t>1.</w:t>
      </w:r>
      <w:r w:rsidRPr="00482198">
        <w:rPr>
          <w:rFonts w:ascii="仿宋_GB2312" w:eastAsia="仿宋_GB2312" w:hAnsi="仿宋" w:cs="仿宋" w:hint="eastAsia"/>
          <w:color w:val="000000"/>
          <w:kern w:val="0"/>
          <w:sz w:val="32"/>
          <w:szCs w:val="32"/>
        </w:rPr>
        <w:t>认定提供材料：（</w:t>
      </w:r>
      <w:r w:rsidRPr="00482198">
        <w:rPr>
          <w:rFonts w:ascii="仿宋_GB2312" w:eastAsia="仿宋_GB2312" w:hAnsi="仿宋" w:cs="仿宋"/>
          <w:color w:val="000000"/>
          <w:kern w:val="0"/>
          <w:sz w:val="32"/>
          <w:szCs w:val="32"/>
        </w:rPr>
        <w:t>1</w:t>
      </w:r>
      <w:r w:rsidRPr="00482198">
        <w:rPr>
          <w:rFonts w:ascii="仿宋_GB2312" w:eastAsia="仿宋_GB2312" w:hAnsi="仿宋" w:cs="仿宋" w:hint="eastAsia"/>
          <w:color w:val="000000"/>
          <w:kern w:val="0"/>
          <w:sz w:val="32"/>
          <w:szCs w:val="32"/>
        </w:rPr>
        <w:t>）相关获奖证书或文件的原件，以照片的形式发送即可。（</w:t>
      </w:r>
      <w:r w:rsidRPr="00482198">
        <w:rPr>
          <w:rFonts w:ascii="仿宋_GB2312" w:eastAsia="仿宋_GB2312" w:hAnsi="仿宋" w:cs="仿宋"/>
          <w:color w:val="000000"/>
          <w:kern w:val="0"/>
          <w:sz w:val="32"/>
          <w:szCs w:val="32"/>
        </w:rPr>
        <w:t>2</w:t>
      </w:r>
      <w:r w:rsidRPr="00482198">
        <w:rPr>
          <w:rFonts w:ascii="仿宋_GB2312" w:eastAsia="仿宋_GB2312" w:hAnsi="仿宋" w:cs="仿宋" w:hint="eastAsia"/>
          <w:color w:val="000000"/>
          <w:kern w:val="0"/>
          <w:sz w:val="32"/>
          <w:szCs w:val="32"/>
        </w:rPr>
        <w:t>）学校当年度获奖情况汇总表。</w:t>
      </w:r>
    </w:p>
    <w:p w:rsidR="00CE45F1" w:rsidRPr="00482198" w:rsidRDefault="00CE45F1" w:rsidP="00DB06A4">
      <w:pPr>
        <w:widowControl/>
        <w:shd w:val="clear" w:color="auto" w:fill="FFFFFF"/>
        <w:wordWrap w:val="0"/>
        <w:spacing w:line="500" w:lineRule="exact"/>
        <w:ind w:firstLine="600"/>
        <w:jc w:val="left"/>
        <w:rPr>
          <w:rFonts w:ascii="仿宋_GB2312" w:eastAsia="仿宋_GB2312" w:hAnsi="仿宋" w:cs="仿宋"/>
          <w:color w:val="000000"/>
          <w:kern w:val="0"/>
          <w:sz w:val="32"/>
          <w:szCs w:val="32"/>
        </w:rPr>
      </w:pPr>
      <w:r w:rsidRPr="00482198">
        <w:rPr>
          <w:rFonts w:ascii="仿宋_GB2312" w:eastAsia="仿宋_GB2312" w:hAnsi="仿宋" w:cs="仿宋"/>
          <w:color w:val="000000"/>
          <w:kern w:val="0"/>
          <w:sz w:val="32"/>
          <w:szCs w:val="32"/>
        </w:rPr>
        <w:t>2.</w:t>
      </w:r>
      <w:r w:rsidRPr="00482198">
        <w:rPr>
          <w:rFonts w:ascii="仿宋_GB2312" w:eastAsia="仿宋_GB2312" w:hAnsi="仿宋" w:cs="仿宋" w:hint="eastAsia"/>
          <w:color w:val="000000"/>
          <w:kern w:val="0"/>
          <w:sz w:val="32"/>
          <w:szCs w:val="32"/>
        </w:rPr>
        <w:t>学校所获奖励出现同一学生同一项目竞赛重复给奖的按最高奖级计分，不同学生参赛同一项目竞赛或同一学生参加不同项目竞赛可以累加计分。</w:t>
      </w:r>
    </w:p>
    <w:p w:rsidR="00CE45F1" w:rsidRPr="00DB06A4" w:rsidRDefault="00CE45F1" w:rsidP="00DB06A4">
      <w:pPr>
        <w:widowControl/>
        <w:shd w:val="clear" w:color="auto" w:fill="FFFFFF"/>
        <w:wordWrap w:val="0"/>
        <w:spacing w:line="500" w:lineRule="exact"/>
        <w:ind w:firstLine="600"/>
        <w:jc w:val="left"/>
        <w:rPr>
          <w:rFonts w:ascii="仿宋_GB2312" w:eastAsia="仿宋_GB2312" w:hAnsi="仿宋" w:cs="仿宋"/>
          <w:color w:val="000000"/>
          <w:spacing w:val="-4"/>
          <w:kern w:val="0"/>
          <w:sz w:val="32"/>
          <w:szCs w:val="32"/>
        </w:rPr>
      </w:pPr>
      <w:r w:rsidRPr="00DB06A4">
        <w:rPr>
          <w:rFonts w:ascii="仿宋_GB2312" w:eastAsia="仿宋_GB2312" w:hAnsi="仿宋" w:cs="仿宋"/>
          <w:color w:val="000000"/>
          <w:spacing w:val="-4"/>
          <w:kern w:val="0"/>
          <w:sz w:val="32"/>
          <w:szCs w:val="32"/>
        </w:rPr>
        <w:t>3.</w:t>
      </w:r>
      <w:r w:rsidRPr="00DB06A4">
        <w:rPr>
          <w:rFonts w:ascii="仿宋_GB2312" w:eastAsia="仿宋_GB2312" w:hAnsi="仿宋" w:cs="仿宋" w:hint="eastAsia"/>
          <w:color w:val="000000"/>
          <w:spacing w:val="-4"/>
          <w:kern w:val="0"/>
          <w:sz w:val="32"/>
          <w:szCs w:val="32"/>
        </w:rPr>
        <w:t>竞赛奖项设置中若只有国家级奖项，则国家级一、二、三等奖分别按国家级一等奖、省级一等奖、市级一等奖奖励计算。</w:t>
      </w:r>
    </w:p>
    <w:p w:rsidR="00CE45F1" w:rsidRPr="00482198" w:rsidRDefault="00CE45F1" w:rsidP="00DB06A4">
      <w:pPr>
        <w:widowControl/>
        <w:shd w:val="clear" w:color="auto" w:fill="FFFFFF"/>
        <w:wordWrap w:val="0"/>
        <w:spacing w:line="500" w:lineRule="exact"/>
        <w:ind w:firstLine="600"/>
        <w:jc w:val="left"/>
        <w:rPr>
          <w:rFonts w:ascii="仿宋_GB2312" w:eastAsia="仿宋_GB2312" w:hAnsi="仿宋" w:cs="仿宋"/>
          <w:color w:val="000000"/>
          <w:kern w:val="0"/>
          <w:sz w:val="32"/>
          <w:szCs w:val="32"/>
        </w:rPr>
      </w:pPr>
      <w:r w:rsidRPr="00482198">
        <w:rPr>
          <w:rFonts w:ascii="仿宋_GB2312" w:eastAsia="仿宋_GB2312" w:hAnsi="仿宋" w:cs="仿宋"/>
          <w:color w:val="000000"/>
          <w:kern w:val="0"/>
          <w:sz w:val="32"/>
          <w:szCs w:val="32"/>
        </w:rPr>
        <w:t>4.</w:t>
      </w:r>
      <w:r w:rsidRPr="00482198">
        <w:rPr>
          <w:rFonts w:ascii="仿宋_GB2312" w:eastAsia="仿宋_GB2312" w:hAnsi="仿宋" w:cs="仿宋" w:hint="eastAsia"/>
          <w:color w:val="000000"/>
          <w:kern w:val="0"/>
          <w:sz w:val="32"/>
          <w:szCs w:val="32"/>
        </w:rPr>
        <w:t>体艺类竞赛第一、二名按一等奖计分；第三名至第六名按二等奖计分，团体项目获奖按相应等级两倍奖励加分。</w:t>
      </w:r>
    </w:p>
    <w:p w:rsidR="00CE45F1" w:rsidRDefault="00CE45F1" w:rsidP="00DB06A4">
      <w:pPr>
        <w:widowControl/>
        <w:shd w:val="clear" w:color="auto" w:fill="FFFFFF"/>
        <w:wordWrap w:val="0"/>
        <w:spacing w:line="500" w:lineRule="exact"/>
        <w:ind w:firstLine="600"/>
        <w:jc w:val="left"/>
        <w:rPr>
          <w:rFonts w:ascii="仿宋_GB2312" w:eastAsia="仿宋_GB2312" w:hAnsi="仿宋" w:cs="仿宋"/>
          <w:color w:val="000000"/>
          <w:kern w:val="0"/>
          <w:sz w:val="32"/>
          <w:szCs w:val="32"/>
        </w:rPr>
      </w:pPr>
      <w:r w:rsidRPr="00482198">
        <w:rPr>
          <w:rFonts w:ascii="仿宋_GB2312" w:eastAsia="仿宋_GB2312" w:hAnsi="仿宋" w:cs="仿宋"/>
          <w:color w:val="000000"/>
          <w:kern w:val="0"/>
          <w:sz w:val="32"/>
          <w:szCs w:val="32"/>
        </w:rPr>
        <w:t>5.</w:t>
      </w:r>
      <w:r w:rsidRPr="00482198">
        <w:rPr>
          <w:rFonts w:ascii="仿宋_GB2312" w:eastAsia="仿宋_GB2312" w:hAnsi="仿宋" w:cs="仿宋" w:hint="eastAsia"/>
          <w:color w:val="000000"/>
          <w:kern w:val="0"/>
          <w:sz w:val="32"/>
          <w:szCs w:val="32"/>
        </w:rPr>
        <w:t>奖励加分封顶</w:t>
      </w:r>
      <w:r w:rsidRPr="00482198">
        <w:rPr>
          <w:rFonts w:ascii="仿宋_GB2312" w:eastAsia="仿宋_GB2312" w:hAnsi="仿宋" w:cs="仿宋"/>
          <w:color w:val="000000"/>
          <w:kern w:val="0"/>
          <w:sz w:val="32"/>
          <w:szCs w:val="32"/>
        </w:rPr>
        <w:t>10</w:t>
      </w:r>
      <w:r w:rsidRPr="00482198">
        <w:rPr>
          <w:rFonts w:ascii="仿宋_GB2312" w:eastAsia="仿宋_GB2312" w:hAnsi="仿宋" w:cs="仿宋" w:hint="eastAsia"/>
          <w:color w:val="000000"/>
          <w:kern w:val="0"/>
          <w:sz w:val="32"/>
          <w:szCs w:val="32"/>
        </w:rPr>
        <w:t>分，其中国际级和国家级获奖共加分封顶</w:t>
      </w:r>
      <w:r w:rsidRPr="00482198">
        <w:rPr>
          <w:rFonts w:ascii="仿宋_GB2312" w:eastAsia="仿宋_GB2312" w:hAnsi="仿宋" w:cs="仿宋"/>
          <w:color w:val="000000"/>
          <w:kern w:val="0"/>
          <w:sz w:val="32"/>
          <w:szCs w:val="32"/>
        </w:rPr>
        <w:t>4</w:t>
      </w:r>
      <w:r w:rsidRPr="00482198">
        <w:rPr>
          <w:rFonts w:ascii="仿宋_GB2312" w:eastAsia="仿宋_GB2312" w:hAnsi="仿宋" w:cs="仿宋" w:hint="eastAsia"/>
          <w:color w:val="000000"/>
          <w:kern w:val="0"/>
          <w:sz w:val="32"/>
          <w:szCs w:val="32"/>
        </w:rPr>
        <w:t>分，省级获奖加分封顶</w:t>
      </w:r>
      <w:r w:rsidRPr="00482198">
        <w:rPr>
          <w:rFonts w:ascii="仿宋_GB2312" w:eastAsia="仿宋_GB2312" w:hAnsi="仿宋" w:cs="仿宋"/>
          <w:color w:val="000000"/>
          <w:kern w:val="0"/>
          <w:sz w:val="32"/>
          <w:szCs w:val="32"/>
        </w:rPr>
        <w:t>3</w:t>
      </w:r>
      <w:r w:rsidRPr="00482198">
        <w:rPr>
          <w:rFonts w:ascii="仿宋_GB2312" w:eastAsia="仿宋_GB2312" w:hAnsi="仿宋" w:cs="仿宋" w:hint="eastAsia"/>
          <w:color w:val="000000"/>
          <w:kern w:val="0"/>
          <w:sz w:val="32"/>
          <w:szCs w:val="32"/>
        </w:rPr>
        <w:t>分，市级获奖加分封顶</w:t>
      </w:r>
      <w:r w:rsidRPr="00482198">
        <w:rPr>
          <w:rFonts w:ascii="仿宋_GB2312" w:eastAsia="仿宋_GB2312" w:hAnsi="仿宋" w:cs="仿宋"/>
          <w:color w:val="000000"/>
          <w:kern w:val="0"/>
          <w:sz w:val="32"/>
          <w:szCs w:val="32"/>
        </w:rPr>
        <w:t>3</w:t>
      </w:r>
      <w:r w:rsidRPr="00482198">
        <w:rPr>
          <w:rFonts w:ascii="仿宋_GB2312" w:eastAsia="仿宋_GB2312" w:hAnsi="仿宋" w:cs="仿宋" w:hint="eastAsia"/>
          <w:color w:val="000000"/>
          <w:kern w:val="0"/>
          <w:sz w:val="32"/>
          <w:szCs w:val="32"/>
        </w:rPr>
        <w:t>分。</w:t>
      </w:r>
    </w:p>
    <w:p w:rsidR="00CE45F1" w:rsidRPr="00D35565" w:rsidRDefault="00CE45F1">
      <w:pPr>
        <w:widowControl/>
        <w:shd w:val="clear" w:color="auto" w:fill="FFFFFF"/>
        <w:wordWrap w:val="0"/>
        <w:spacing w:line="500" w:lineRule="exact"/>
        <w:ind w:firstLine="600"/>
        <w:jc w:val="left"/>
        <w:rPr>
          <w:rFonts w:ascii="黑体" w:eastAsia="黑体" w:hAnsi="黑体" w:cs="仿宋"/>
          <w:color w:val="000000"/>
          <w:kern w:val="0"/>
          <w:sz w:val="32"/>
          <w:szCs w:val="32"/>
        </w:rPr>
      </w:pPr>
      <w:r w:rsidRPr="00D35565">
        <w:rPr>
          <w:rFonts w:ascii="黑体" w:eastAsia="黑体" w:hAnsi="黑体" w:cs="仿宋" w:hint="eastAsia"/>
          <w:color w:val="000000"/>
          <w:kern w:val="0"/>
          <w:sz w:val="32"/>
          <w:szCs w:val="32"/>
        </w:rPr>
        <w:t>三、加分办法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
        <w:gridCol w:w="1082"/>
        <w:gridCol w:w="921"/>
        <w:gridCol w:w="6"/>
        <w:gridCol w:w="736"/>
        <w:gridCol w:w="28"/>
        <w:gridCol w:w="714"/>
        <w:gridCol w:w="99"/>
        <w:gridCol w:w="629"/>
        <w:gridCol w:w="896"/>
        <w:gridCol w:w="52"/>
        <w:gridCol w:w="759"/>
        <w:gridCol w:w="812"/>
        <w:gridCol w:w="6"/>
        <w:gridCol w:w="792"/>
        <w:gridCol w:w="896"/>
        <w:gridCol w:w="182"/>
      </w:tblGrid>
      <w:tr w:rsidR="00CE45F1" w:rsidRPr="00D35565" w:rsidTr="00DB06A4">
        <w:trPr>
          <w:gridAfter w:val="1"/>
          <w:wAfter w:w="182" w:type="dxa"/>
          <w:trHeight w:val="873"/>
          <w:jc w:val="center"/>
        </w:trPr>
        <w:tc>
          <w:tcPr>
            <w:tcW w:w="2102" w:type="dxa"/>
            <w:gridSpan w:val="4"/>
            <w:vAlign w:val="center"/>
          </w:tcPr>
          <w:p w:rsidR="00CE45F1" w:rsidRPr="00D35565" w:rsidRDefault="00CE45F1" w:rsidP="00DB06A4">
            <w:pPr>
              <w:widowControl/>
              <w:shd w:val="clear" w:color="auto" w:fill="FFFFFF"/>
              <w:spacing w:line="500" w:lineRule="exact"/>
              <w:ind w:firstLine="600"/>
              <w:jc w:val="left"/>
              <w:rPr>
                <w:rFonts w:ascii="宋体" w:cs="宋体"/>
                <w:color w:val="000000"/>
                <w:kern w:val="0"/>
                <w:sz w:val="32"/>
                <w:szCs w:val="32"/>
              </w:rPr>
            </w:pPr>
            <w:r>
              <w:rPr>
                <w:noProof/>
              </w:rPr>
              <w:pict>
                <v:group id="组合 2" o:spid="_x0000_s1029" style="position:absolute;left:0;text-align:left;margin-left:-6.6pt;margin-top:.7pt;width:101.5pt;height:40.9pt;z-index:251655680" coordsize="1456,920">
                  <v:line id="__TH_L41" o:spid="_x0000_s1030" style="position:absolute" from="0,0" to="1456,920" strokeweight=".5pt"/>
                  <v:shapetype id="_x0000_t202" coordsize="21600,21600" o:spt="202" path="m,l,21600r21600,l21600,xe">
                    <v:stroke joinstyle="miter"/>
                    <v:path gradientshapeok="t" o:connecttype="rect"/>
                  </v:shapetype>
                  <v:shape id="__TH_B1142" o:spid="_x0000_s1031" type="#_x0000_t202" style="position:absolute;left:699;top:80;width:252;height:263" filled="f" stroked="f">
                    <v:textbox style="mso-next-textbox:#__TH_B1142" inset="0,0,0,0">
                      <w:txbxContent>
                        <w:p w:rsidR="00CE45F1" w:rsidRDefault="00CE45F1">
                          <w:pPr>
                            <w:snapToGrid w:val="0"/>
                          </w:pPr>
                          <w:r>
                            <w:rPr>
                              <w:rFonts w:cs="宋体" w:hint="eastAsia"/>
                            </w:rPr>
                            <w:t>奖</w:t>
                          </w:r>
                        </w:p>
                      </w:txbxContent>
                    </v:textbox>
                  </v:shape>
                  <v:shape id="__TH_B1243" o:spid="_x0000_s1032" type="#_x0000_t202" style="position:absolute;left:1035;top:293;width:253;height:262" filled="f" stroked="f">
                    <v:textbox style="mso-next-textbox:#__TH_B1243" inset="0,0,0,0">
                      <w:txbxContent>
                        <w:p w:rsidR="00CE45F1" w:rsidRDefault="00CE45F1">
                          <w:pPr>
                            <w:snapToGrid w:val="0"/>
                          </w:pPr>
                          <w:r>
                            <w:rPr>
                              <w:rFonts w:cs="宋体" w:hint="eastAsia"/>
                            </w:rPr>
                            <w:t>级</w:t>
                          </w:r>
                        </w:p>
                      </w:txbxContent>
                    </v:textbox>
                  </v:shape>
                  <v:shape id="__TH_B2144" o:spid="_x0000_s1033" type="#_x0000_t202" style="position:absolute;left:169;top:374;width:252;height:262" filled="f" stroked="f">
                    <v:textbox style="mso-next-textbox:#__TH_B2144" inset="0,0,0,0">
                      <w:txbxContent>
                        <w:p w:rsidR="00CE45F1" w:rsidRDefault="00CE45F1">
                          <w:pPr>
                            <w:snapToGrid w:val="0"/>
                          </w:pPr>
                          <w:r>
                            <w:rPr>
                              <w:rFonts w:cs="宋体" w:hint="eastAsia"/>
                            </w:rPr>
                            <w:t>等</w:t>
                          </w:r>
                        </w:p>
                      </w:txbxContent>
                    </v:textbox>
                  </v:shape>
                  <v:shape id="__TH_B2245" o:spid="_x0000_s1034" type="#_x0000_t202" style="position:absolute;left:496;top:580;width:252;height:263" filled="f" stroked="f">
                    <v:textbox style="mso-next-textbox:#__TH_B2245" inset="0,0,0,0">
                      <w:txbxContent>
                        <w:p w:rsidR="00CE45F1" w:rsidRDefault="00CE45F1">
                          <w:pPr>
                            <w:snapToGrid w:val="0"/>
                          </w:pPr>
                          <w:r>
                            <w:rPr>
                              <w:rFonts w:cs="宋体" w:hint="eastAsia"/>
                            </w:rPr>
                            <w:t>级</w:t>
                          </w:r>
                        </w:p>
                      </w:txbxContent>
                    </v:textbox>
                  </v:shape>
                </v:group>
              </w:pict>
            </w:r>
          </w:p>
        </w:tc>
        <w:tc>
          <w:tcPr>
            <w:tcW w:w="1577" w:type="dxa"/>
            <w:gridSpan w:val="4"/>
            <w:vAlign w:val="center"/>
          </w:tcPr>
          <w:p w:rsidR="00CE45F1" w:rsidRPr="00D35565" w:rsidRDefault="00CE45F1">
            <w:pPr>
              <w:widowControl/>
              <w:shd w:val="clear" w:color="auto" w:fill="FFFFFF"/>
              <w:wordWrap w:val="0"/>
              <w:spacing w:line="500" w:lineRule="exact"/>
              <w:jc w:val="center"/>
              <w:rPr>
                <w:rFonts w:ascii="宋体" w:cs="宋体"/>
                <w:color w:val="000000"/>
                <w:kern w:val="0"/>
                <w:sz w:val="32"/>
                <w:szCs w:val="32"/>
              </w:rPr>
            </w:pPr>
            <w:r w:rsidRPr="00D35565">
              <w:rPr>
                <w:rFonts w:ascii="宋体" w:hAnsi="宋体" w:cs="宋体" w:hint="eastAsia"/>
                <w:color w:val="000000"/>
                <w:kern w:val="0"/>
                <w:sz w:val="32"/>
                <w:szCs w:val="32"/>
              </w:rPr>
              <w:t>市</w:t>
            </w:r>
            <w:r w:rsidRPr="00D35565">
              <w:rPr>
                <w:rFonts w:ascii="宋体" w:hAnsi="宋体" w:cs="宋体"/>
                <w:color w:val="000000"/>
                <w:kern w:val="0"/>
                <w:sz w:val="32"/>
                <w:szCs w:val="32"/>
              </w:rPr>
              <w:t xml:space="preserve"> </w:t>
            </w:r>
            <w:r w:rsidRPr="00D35565">
              <w:rPr>
                <w:rFonts w:ascii="宋体" w:hAnsi="宋体" w:cs="宋体" w:hint="eastAsia"/>
                <w:color w:val="000000"/>
                <w:kern w:val="0"/>
                <w:sz w:val="32"/>
                <w:szCs w:val="32"/>
              </w:rPr>
              <w:t>级</w:t>
            </w:r>
          </w:p>
        </w:tc>
        <w:tc>
          <w:tcPr>
            <w:tcW w:w="1577" w:type="dxa"/>
            <w:gridSpan w:val="3"/>
            <w:vAlign w:val="center"/>
          </w:tcPr>
          <w:p w:rsidR="00CE45F1" w:rsidRPr="00D35565" w:rsidRDefault="00CE45F1">
            <w:pPr>
              <w:widowControl/>
              <w:shd w:val="clear" w:color="auto" w:fill="FFFFFF"/>
              <w:wordWrap w:val="0"/>
              <w:spacing w:line="500" w:lineRule="exact"/>
              <w:jc w:val="center"/>
              <w:rPr>
                <w:rFonts w:ascii="宋体" w:cs="宋体"/>
                <w:color w:val="000000"/>
                <w:kern w:val="0"/>
                <w:sz w:val="32"/>
                <w:szCs w:val="32"/>
              </w:rPr>
            </w:pPr>
            <w:r w:rsidRPr="00D35565">
              <w:rPr>
                <w:rFonts w:ascii="宋体" w:hAnsi="宋体" w:cs="宋体" w:hint="eastAsia"/>
                <w:color w:val="000000"/>
                <w:kern w:val="0"/>
                <w:sz w:val="32"/>
                <w:szCs w:val="32"/>
              </w:rPr>
              <w:t>省</w:t>
            </w:r>
            <w:r w:rsidRPr="00D35565">
              <w:rPr>
                <w:rFonts w:ascii="宋体" w:hAnsi="宋体" w:cs="宋体"/>
                <w:color w:val="000000"/>
                <w:kern w:val="0"/>
                <w:sz w:val="32"/>
                <w:szCs w:val="32"/>
              </w:rPr>
              <w:t xml:space="preserve"> </w:t>
            </w:r>
            <w:r w:rsidRPr="00D35565">
              <w:rPr>
                <w:rFonts w:ascii="宋体" w:hAnsi="宋体" w:cs="宋体" w:hint="eastAsia"/>
                <w:color w:val="000000"/>
                <w:kern w:val="0"/>
                <w:sz w:val="32"/>
                <w:szCs w:val="32"/>
              </w:rPr>
              <w:t>级</w:t>
            </w:r>
          </w:p>
        </w:tc>
        <w:tc>
          <w:tcPr>
            <w:tcW w:w="1577" w:type="dxa"/>
            <w:gridSpan w:val="3"/>
            <w:vAlign w:val="center"/>
          </w:tcPr>
          <w:p w:rsidR="00CE45F1" w:rsidRPr="00D35565" w:rsidRDefault="00CE45F1" w:rsidP="00DB06A4">
            <w:pPr>
              <w:widowControl/>
              <w:shd w:val="clear" w:color="auto" w:fill="FFFFFF"/>
              <w:wordWrap w:val="0"/>
              <w:spacing w:line="500" w:lineRule="exact"/>
              <w:ind w:firstLineChars="50" w:firstLine="160"/>
              <w:jc w:val="left"/>
              <w:rPr>
                <w:rFonts w:ascii="宋体" w:cs="宋体"/>
                <w:color w:val="000000"/>
                <w:kern w:val="0"/>
                <w:sz w:val="32"/>
                <w:szCs w:val="32"/>
              </w:rPr>
            </w:pPr>
            <w:r w:rsidRPr="00D35565">
              <w:rPr>
                <w:rFonts w:ascii="宋体" w:hAnsi="宋体" w:cs="宋体" w:hint="eastAsia"/>
                <w:color w:val="000000"/>
                <w:kern w:val="0"/>
                <w:sz w:val="32"/>
                <w:szCs w:val="32"/>
              </w:rPr>
              <w:t>国家级</w:t>
            </w:r>
          </w:p>
        </w:tc>
        <w:tc>
          <w:tcPr>
            <w:tcW w:w="1688" w:type="dxa"/>
            <w:gridSpan w:val="2"/>
            <w:vAlign w:val="center"/>
          </w:tcPr>
          <w:p w:rsidR="00CE45F1" w:rsidRPr="00D35565" w:rsidRDefault="00CE45F1" w:rsidP="00DB06A4">
            <w:pPr>
              <w:widowControl/>
              <w:shd w:val="clear" w:color="auto" w:fill="FFFFFF"/>
              <w:spacing w:line="500" w:lineRule="exact"/>
              <w:jc w:val="center"/>
              <w:rPr>
                <w:rFonts w:ascii="宋体" w:cs="宋体"/>
                <w:color w:val="000000"/>
                <w:kern w:val="0"/>
                <w:sz w:val="32"/>
                <w:szCs w:val="32"/>
              </w:rPr>
            </w:pPr>
            <w:r w:rsidRPr="00D35565">
              <w:rPr>
                <w:rFonts w:ascii="宋体" w:hAnsi="宋体" w:cs="宋体" w:hint="eastAsia"/>
                <w:color w:val="000000"/>
                <w:kern w:val="0"/>
                <w:sz w:val="32"/>
                <w:szCs w:val="32"/>
              </w:rPr>
              <w:t>国际级</w:t>
            </w:r>
          </w:p>
        </w:tc>
      </w:tr>
      <w:tr w:rsidR="00CE45F1" w:rsidRPr="00D35565" w:rsidTr="00DB06A4">
        <w:trPr>
          <w:gridAfter w:val="1"/>
          <w:wAfter w:w="182" w:type="dxa"/>
          <w:trHeight w:val="518"/>
          <w:jc w:val="center"/>
        </w:trPr>
        <w:tc>
          <w:tcPr>
            <w:tcW w:w="2102" w:type="dxa"/>
            <w:gridSpan w:val="4"/>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hint="eastAsia"/>
                <w:color w:val="000000"/>
                <w:kern w:val="0"/>
                <w:sz w:val="32"/>
                <w:szCs w:val="32"/>
              </w:rPr>
              <w:t>一等奖</w:t>
            </w:r>
          </w:p>
        </w:tc>
        <w:tc>
          <w:tcPr>
            <w:tcW w:w="1577" w:type="dxa"/>
            <w:gridSpan w:val="4"/>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0.2</w:t>
            </w:r>
          </w:p>
        </w:tc>
        <w:tc>
          <w:tcPr>
            <w:tcW w:w="1577" w:type="dxa"/>
            <w:gridSpan w:val="3"/>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0.5</w:t>
            </w:r>
          </w:p>
        </w:tc>
        <w:tc>
          <w:tcPr>
            <w:tcW w:w="1577" w:type="dxa"/>
            <w:gridSpan w:val="3"/>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2</w:t>
            </w:r>
          </w:p>
        </w:tc>
        <w:tc>
          <w:tcPr>
            <w:tcW w:w="1688" w:type="dxa"/>
            <w:gridSpan w:val="2"/>
            <w:vAlign w:val="center"/>
          </w:tcPr>
          <w:p w:rsidR="00CE45F1" w:rsidRPr="00D35565" w:rsidRDefault="00CE45F1" w:rsidP="00482198">
            <w:pPr>
              <w:widowControl/>
              <w:shd w:val="clear" w:color="auto" w:fill="FFFFFF"/>
              <w:wordWrap w:val="0"/>
              <w:spacing w:line="500" w:lineRule="exact"/>
              <w:rPr>
                <w:rFonts w:ascii="宋体" w:cs="宋体"/>
                <w:color w:val="000000"/>
                <w:kern w:val="0"/>
                <w:sz w:val="32"/>
                <w:szCs w:val="32"/>
              </w:rPr>
            </w:pPr>
            <w:r w:rsidRPr="00D35565">
              <w:rPr>
                <w:rFonts w:ascii="宋体" w:hAnsi="宋体" w:cs="宋体"/>
                <w:color w:val="000000"/>
                <w:kern w:val="0"/>
                <w:sz w:val="32"/>
                <w:szCs w:val="32"/>
              </w:rPr>
              <w:t>4</w:t>
            </w:r>
            <w:r w:rsidRPr="00D35565">
              <w:rPr>
                <w:rFonts w:ascii="宋体" w:hAnsi="宋体" w:cs="宋体" w:hint="eastAsia"/>
                <w:color w:val="000000"/>
                <w:kern w:val="0"/>
                <w:sz w:val="32"/>
                <w:szCs w:val="32"/>
              </w:rPr>
              <w:t>（金奖）</w:t>
            </w:r>
          </w:p>
        </w:tc>
      </w:tr>
      <w:tr w:rsidR="00CE45F1" w:rsidRPr="00D35565" w:rsidTr="00DB06A4">
        <w:trPr>
          <w:gridAfter w:val="1"/>
          <w:wAfter w:w="182" w:type="dxa"/>
          <w:trHeight w:val="518"/>
          <w:jc w:val="center"/>
        </w:trPr>
        <w:tc>
          <w:tcPr>
            <w:tcW w:w="2102" w:type="dxa"/>
            <w:gridSpan w:val="4"/>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hint="eastAsia"/>
                <w:color w:val="000000"/>
                <w:kern w:val="0"/>
                <w:sz w:val="32"/>
                <w:szCs w:val="32"/>
              </w:rPr>
              <w:t>二等奖</w:t>
            </w:r>
          </w:p>
        </w:tc>
        <w:tc>
          <w:tcPr>
            <w:tcW w:w="1577" w:type="dxa"/>
            <w:gridSpan w:val="4"/>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0.1</w:t>
            </w:r>
          </w:p>
        </w:tc>
        <w:tc>
          <w:tcPr>
            <w:tcW w:w="1577" w:type="dxa"/>
            <w:gridSpan w:val="3"/>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0.3</w:t>
            </w:r>
          </w:p>
        </w:tc>
        <w:tc>
          <w:tcPr>
            <w:tcW w:w="1577" w:type="dxa"/>
            <w:gridSpan w:val="3"/>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1</w:t>
            </w:r>
          </w:p>
        </w:tc>
        <w:tc>
          <w:tcPr>
            <w:tcW w:w="1688" w:type="dxa"/>
            <w:gridSpan w:val="2"/>
            <w:vAlign w:val="center"/>
          </w:tcPr>
          <w:p w:rsidR="00CE45F1" w:rsidRPr="00D35565" w:rsidRDefault="00CE45F1" w:rsidP="00482198">
            <w:pPr>
              <w:widowControl/>
              <w:shd w:val="clear" w:color="auto" w:fill="FFFFFF"/>
              <w:wordWrap w:val="0"/>
              <w:spacing w:line="500" w:lineRule="exact"/>
              <w:rPr>
                <w:rFonts w:ascii="宋体" w:cs="宋体"/>
                <w:color w:val="000000"/>
                <w:kern w:val="0"/>
                <w:sz w:val="32"/>
                <w:szCs w:val="32"/>
              </w:rPr>
            </w:pPr>
            <w:r w:rsidRPr="00D35565">
              <w:rPr>
                <w:rFonts w:ascii="宋体" w:hAnsi="宋体" w:cs="宋体"/>
                <w:color w:val="000000"/>
                <w:kern w:val="0"/>
                <w:sz w:val="32"/>
                <w:szCs w:val="32"/>
              </w:rPr>
              <w:t>2</w:t>
            </w:r>
            <w:r w:rsidRPr="00D35565">
              <w:rPr>
                <w:rFonts w:ascii="宋体" w:hAnsi="宋体" w:cs="宋体" w:hint="eastAsia"/>
                <w:color w:val="000000"/>
                <w:kern w:val="0"/>
                <w:sz w:val="32"/>
                <w:szCs w:val="32"/>
              </w:rPr>
              <w:t>（银奖）</w:t>
            </w:r>
          </w:p>
        </w:tc>
      </w:tr>
      <w:tr w:rsidR="00CE45F1" w:rsidRPr="00D35565" w:rsidTr="00DB06A4">
        <w:trPr>
          <w:gridAfter w:val="1"/>
          <w:wAfter w:w="182" w:type="dxa"/>
          <w:trHeight w:val="518"/>
          <w:jc w:val="center"/>
        </w:trPr>
        <w:tc>
          <w:tcPr>
            <w:tcW w:w="2102" w:type="dxa"/>
            <w:gridSpan w:val="4"/>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hint="eastAsia"/>
                <w:color w:val="000000"/>
                <w:kern w:val="0"/>
                <w:sz w:val="32"/>
                <w:szCs w:val="32"/>
              </w:rPr>
              <w:t>三等奖</w:t>
            </w:r>
          </w:p>
        </w:tc>
        <w:tc>
          <w:tcPr>
            <w:tcW w:w="1577" w:type="dxa"/>
            <w:gridSpan w:val="4"/>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w:t>
            </w:r>
          </w:p>
        </w:tc>
        <w:tc>
          <w:tcPr>
            <w:tcW w:w="1577" w:type="dxa"/>
            <w:gridSpan w:val="3"/>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0.2</w:t>
            </w:r>
          </w:p>
        </w:tc>
        <w:tc>
          <w:tcPr>
            <w:tcW w:w="1577" w:type="dxa"/>
            <w:gridSpan w:val="3"/>
            <w:vAlign w:val="center"/>
          </w:tcPr>
          <w:p w:rsidR="00CE45F1" w:rsidRPr="00D35565" w:rsidRDefault="00CE45F1">
            <w:pPr>
              <w:widowControl/>
              <w:shd w:val="clear" w:color="auto" w:fill="FFFFFF"/>
              <w:wordWrap w:val="0"/>
              <w:spacing w:line="500" w:lineRule="exact"/>
              <w:ind w:firstLine="600"/>
              <w:jc w:val="left"/>
              <w:rPr>
                <w:rFonts w:ascii="宋体" w:cs="宋体"/>
                <w:color w:val="000000"/>
                <w:kern w:val="0"/>
                <w:sz w:val="32"/>
                <w:szCs w:val="32"/>
              </w:rPr>
            </w:pPr>
            <w:r w:rsidRPr="00D35565">
              <w:rPr>
                <w:rFonts w:ascii="宋体" w:hAnsi="宋体" w:cs="宋体"/>
                <w:color w:val="000000"/>
                <w:kern w:val="0"/>
                <w:sz w:val="32"/>
                <w:szCs w:val="32"/>
              </w:rPr>
              <w:t>0.5</w:t>
            </w:r>
          </w:p>
        </w:tc>
        <w:tc>
          <w:tcPr>
            <w:tcW w:w="1688" w:type="dxa"/>
            <w:gridSpan w:val="2"/>
            <w:vAlign w:val="center"/>
          </w:tcPr>
          <w:p w:rsidR="00CE45F1" w:rsidRPr="00D35565" w:rsidRDefault="00CE45F1" w:rsidP="00482198">
            <w:pPr>
              <w:widowControl/>
              <w:shd w:val="clear" w:color="auto" w:fill="FFFFFF"/>
              <w:wordWrap w:val="0"/>
              <w:spacing w:line="500" w:lineRule="exact"/>
              <w:ind w:firstLineChars="400" w:firstLine="1280"/>
              <w:rPr>
                <w:rFonts w:ascii="宋体" w:cs="宋体"/>
                <w:color w:val="000000"/>
                <w:kern w:val="0"/>
                <w:sz w:val="32"/>
                <w:szCs w:val="32"/>
              </w:rPr>
            </w:pPr>
            <w:r w:rsidRPr="00D35565">
              <w:rPr>
                <w:rFonts w:ascii="宋体" w:hAnsi="宋体" w:cs="宋体"/>
                <w:color w:val="000000"/>
                <w:kern w:val="0"/>
                <w:sz w:val="32"/>
                <w:szCs w:val="32"/>
              </w:rPr>
              <w:t>/</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686"/>
        </w:trPr>
        <w:tc>
          <w:tcPr>
            <w:tcW w:w="8610" w:type="dxa"/>
            <w:gridSpan w:val="16"/>
            <w:vMerge w:val="restart"/>
            <w:vAlign w:val="center"/>
          </w:tcPr>
          <w:p w:rsidR="00CE45F1" w:rsidRPr="00482198" w:rsidRDefault="00CE45F1">
            <w:pPr>
              <w:jc w:val="left"/>
              <w:rPr>
                <w:rFonts w:ascii="黑体" w:eastAsia="黑体" w:hAnsi="黑体" w:cs="黑体"/>
                <w:color w:val="000000"/>
                <w:kern w:val="0"/>
                <w:sz w:val="28"/>
                <w:szCs w:val="28"/>
              </w:rPr>
            </w:pPr>
            <w:bookmarkStart w:id="0" w:name="_GoBack"/>
            <w:bookmarkEnd w:id="0"/>
            <w:r w:rsidRPr="00482198">
              <w:rPr>
                <w:rFonts w:ascii="黑体" w:eastAsia="黑体" w:hAnsi="黑体" w:cs="仿宋" w:hint="eastAsia"/>
                <w:color w:val="000000"/>
                <w:kern w:val="0"/>
                <w:sz w:val="32"/>
                <w:szCs w:val="32"/>
              </w:rPr>
              <w:t>附件</w:t>
            </w:r>
            <w:r w:rsidRPr="00482198">
              <w:rPr>
                <w:rFonts w:ascii="黑体" w:eastAsia="黑体" w:hAnsi="黑体" w:cs="仿宋"/>
                <w:color w:val="000000"/>
                <w:kern w:val="0"/>
                <w:sz w:val="32"/>
                <w:szCs w:val="32"/>
              </w:rPr>
              <w:t xml:space="preserve">4  </w:t>
            </w:r>
            <w:r w:rsidRPr="00482198">
              <w:rPr>
                <w:rFonts w:ascii="黑体" w:eastAsia="黑体" w:hAnsi="黑体" w:cs="黑体"/>
                <w:color w:val="000000"/>
                <w:kern w:val="0"/>
                <w:sz w:val="28"/>
                <w:szCs w:val="28"/>
              </w:rPr>
              <w:t xml:space="preserve">    </w:t>
            </w:r>
          </w:p>
          <w:p w:rsidR="00CE45F1" w:rsidRPr="00DB06A4" w:rsidRDefault="00CE45F1">
            <w:pPr>
              <w:jc w:val="center"/>
              <w:rPr>
                <w:rFonts w:ascii="方正小标宋简体" w:eastAsia="方正小标宋简体" w:hAnsi="宋体" w:cs="黑体"/>
                <w:color w:val="000000"/>
                <w:sz w:val="28"/>
                <w:szCs w:val="28"/>
              </w:rPr>
            </w:pPr>
            <w:r w:rsidRPr="00DB06A4">
              <w:rPr>
                <w:rFonts w:ascii="方正小标宋简体" w:eastAsia="方正小标宋简体" w:hAnsi="宋体" w:cs="黑体" w:hint="eastAsia"/>
                <w:color w:val="000000"/>
                <w:kern w:val="0"/>
                <w:sz w:val="32"/>
                <w:szCs w:val="32"/>
              </w:rPr>
              <w:t>各县区（管委会）被抽查学校最少数量分配表</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642"/>
        </w:trPr>
        <w:tc>
          <w:tcPr>
            <w:tcW w:w="8610" w:type="dxa"/>
            <w:gridSpan w:val="16"/>
            <w:vMerge/>
            <w:vAlign w:val="center"/>
          </w:tcPr>
          <w:p w:rsidR="00CE45F1" w:rsidRPr="00D35565" w:rsidRDefault="00CE45F1">
            <w:pPr>
              <w:jc w:val="center"/>
              <w:rPr>
                <w:rFonts w:ascii="黑体" w:eastAsia="黑体" w:hAnsi="宋体" w:cs="黑体"/>
                <w:color w:val="000000"/>
                <w:sz w:val="28"/>
                <w:szCs w:val="28"/>
              </w:rPr>
            </w:pP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525"/>
        </w:trPr>
        <w:tc>
          <w:tcPr>
            <w:tcW w:w="1082" w:type="dxa"/>
            <w:vMerge w:val="restart"/>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snapToGrid w:val="0"/>
              <w:jc w:val="center"/>
              <w:textAlignment w:val="center"/>
              <w:rPr>
                <w:rFonts w:ascii="宋体" w:cs="宋体"/>
                <w:b/>
                <w:bCs/>
                <w:color w:val="000000"/>
                <w:szCs w:val="21"/>
              </w:rPr>
            </w:pPr>
            <w:r w:rsidRPr="00D35565">
              <w:rPr>
                <w:rFonts w:ascii="宋体" w:hAnsi="宋体" w:cs="宋体" w:hint="eastAsia"/>
                <w:b/>
                <w:bCs/>
                <w:color w:val="000000"/>
                <w:kern w:val="0"/>
                <w:szCs w:val="21"/>
              </w:rPr>
              <w:t>县区</w:t>
            </w:r>
          </w:p>
          <w:p w:rsidR="00CE45F1" w:rsidRPr="00D35565" w:rsidRDefault="00CE45F1">
            <w:pPr>
              <w:widowControl/>
              <w:snapToGrid w:val="0"/>
              <w:jc w:val="center"/>
              <w:textAlignment w:val="center"/>
              <w:rPr>
                <w:rFonts w:ascii="宋体" w:cs="宋体"/>
                <w:b/>
                <w:bCs/>
                <w:color w:val="000000"/>
                <w:szCs w:val="21"/>
              </w:rPr>
            </w:pPr>
            <w:r w:rsidRPr="00D35565">
              <w:rPr>
                <w:rFonts w:ascii="宋体" w:hAnsi="宋体" w:cs="宋体" w:hint="eastAsia"/>
                <w:b/>
                <w:bCs/>
                <w:color w:val="000000"/>
                <w:szCs w:val="21"/>
              </w:rPr>
              <w:t>抽查</w:t>
            </w:r>
          </w:p>
          <w:p w:rsidR="00CE45F1" w:rsidRPr="00D35565" w:rsidRDefault="00CE45F1" w:rsidP="00482198">
            <w:pPr>
              <w:widowControl/>
              <w:snapToGrid w:val="0"/>
              <w:jc w:val="center"/>
              <w:textAlignment w:val="center"/>
              <w:rPr>
                <w:rFonts w:ascii="宋体" w:cs="宋体"/>
                <w:b/>
                <w:bCs/>
                <w:color w:val="000000"/>
                <w:szCs w:val="21"/>
              </w:rPr>
            </w:pPr>
            <w:r w:rsidRPr="00D35565">
              <w:rPr>
                <w:rFonts w:ascii="宋体" w:hAnsi="宋体" w:cs="宋体" w:hint="eastAsia"/>
                <w:b/>
                <w:bCs/>
                <w:color w:val="000000"/>
                <w:szCs w:val="21"/>
              </w:rPr>
              <w:t>数分类</w:t>
            </w:r>
          </w:p>
        </w:tc>
        <w:tc>
          <w:tcPr>
            <w:tcW w:w="3133" w:type="dxa"/>
            <w:gridSpan w:val="7"/>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bCs/>
                <w:color w:val="000000"/>
                <w:szCs w:val="21"/>
              </w:rPr>
            </w:pPr>
            <w:r w:rsidRPr="00D35565">
              <w:rPr>
                <w:rFonts w:ascii="宋体" w:hAnsi="宋体" w:cs="宋体" w:hint="eastAsia"/>
                <w:b/>
                <w:bCs/>
                <w:color w:val="000000"/>
                <w:kern w:val="0"/>
                <w:szCs w:val="21"/>
              </w:rPr>
              <w:t>城镇小学</w:t>
            </w:r>
          </w:p>
        </w:tc>
        <w:tc>
          <w:tcPr>
            <w:tcW w:w="3317" w:type="dxa"/>
            <w:gridSpan w:val="6"/>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bCs/>
                <w:color w:val="000000"/>
                <w:szCs w:val="21"/>
              </w:rPr>
            </w:pPr>
            <w:r w:rsidRPr="00D35565">
              <w:rPr>
                <w:rFonts w:ascii="宋体" w:hAnsi="宋体" w:cs="宋体" w:hint="eastAsia"/>
                <w:b/>
                <w:bCs/>
                <w:color w:val="000000"/>
                <w:kern w:val="0"/>
                <w:szCs w:val="21"/>
              </w:rPr>
              <w:t>农村小学</w:t>
            </w:r>
          </w:p>
        </w:tc>
        <w:tc>
          <w:tcPr>
            <w:tcW w:w="10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b/>
                <w:bCs/>
                <w:color w:val="000000"/>
                <w:kern w:val="0"/>
                <w:szCs w:val="21"/>
              </w:rPr>
              <w:t>学校总数</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531"/>
        </w:trPr>
        <w:tc>
          <w:tcPr>
            <w:tcW w:w="1082" w:type="dxa"/>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b/>
                <w:bCs/>
                <w:color w:val="000000"/>
                <w:szCs w:val="21"/>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bCs/>
                <w:color w:val="000000"/>
                <w:szCs w:val="21"/>
              </w:rPr>
            </w:pPr>
            <w:r w:rsidRPr="00D35565">
              <w:rPr>
                <w:rFonts w:ascii="宋体" w:hAnsi="宋体" w:cs="宋体" w:hint="eastAsia"/>
                <w:b/>
                <w:bCs/>
                <w:color w:val="000000"/>
                <w:kern w:val="0"/>
                <w:szCs w:val="21"/>
              </w:rPr>
              <w:t>学校数</w:t>
            </w:r>
          </w:p>
        </w:tc>
        <w:tc>
          <w:tcPr>
            <w:tcW w:w="770" w:type="dxa"/>
            <w:gridSpan w:val="3"/>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textAlignment w:val="center"/>
              <w:rPr>
                <w:rFonts w:ascii="宋体" w:cs="宋体"/>
                <w:b/>
                <w:bCs/>
                <w:color w:val="000000"/>
                <w:szCs w:val="21"/>
              </w:rPr>
            </w:pPr>
            <w:r w:rsidRPr="00D35565">
              <w:rPr>
                <w:rFonts w:ascii="宋体" w:hAnsi="宋体" w:cs="宋体"/>
                <w:b/>
                <w:bCs/>
                <w:color w:val="000000"/>
                <w:kern w:val="0"/>
                <w:szCs w:val="21"/>
              </w:rPr>
              <w:t xml:space="preserve">  </w:t>
            </w:r>
            <w:r w:rsidRPr="00D35565">
              <w:rPr>
                <w:rFonts w:ascii="宋体" w:hAnsi="宋体" w:cs="宋体" w:hint="eastAsia"/>
                <w:b/>
                <w:bCs/>
                <w:color w:val="000000"/>
                <w:kern w:val="0"/>
                <w:szCs w:val="21"/>
              </w:rPr>
              <w:t>优秀</w:t>
            </w:r>
          </w:p>
        </w:tc>
        <w:tc>
          <w:tcPr>
            <w:tcW w:w="7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textAlignment w:val="center"/>
              <w:rPr>
                <w:rFonts w:ascii="宋体" w:cs="宋体"/>
                <w:b/>
                <w:bCs/>
                <w:color w:val="000000"/>
                <w:szCs w:val="21"/>
              </w:rPr>
            </w:pPr>
            <w:r w:rsidRPr="00D35565">
              <w:rPr>
                <w:rFonts w:ascii="宋体" w:hAnsi="宋体" w:cs="宋体"/>
                <w:b/>
                <w:bCs/>
                <w:color w:val="000000"/>
                <w:kern w:val="0"/>
                <w:szCs w:val="21"/>
              </w:rPr>
              <w:t xml:space="preserve">  </w:t>
            </w:r>
            <w:r w:rsidRPr="00D35565">
              <w:rPr>
                <w:rFonts w:ascii="宋体" w:hAnsi="宋体" w:cs="宋体" w:hint="eastAsia"/>
                <w:b/>
                <w:bCs/>
                <w:color w:val="000000"/>
                <w:kern w:val="0"/>
                <w:szCs w:val="21"/>
              </w:rPr>
              <w:t>良好</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textAlignment w:val="center"/>
              <w:rPr>
                <w:rFonts w:ascii="宋体" w:cs="宋体"/>
                <w:b/>
                <w:bCs/>
                <w:color w:val="000000"/>
                <w:szCs w:val="21"/>
              </w:rPr>
            </w:pPr>
            <w:r w:rsidRPr="00D35565">
              <w:rPr>
                <w:rFonts w:ascii="宋体" w:hAnsi="宋体" w:cs="宋体"/>
                <w:b/>
                <w:bCs/>
                <w:color w:val="000000"/>
                <w:kern w:val="0"/>
                <w:szCs w:val="21"/>
              </w:rPr>
              <w:t xml:space="preserve">  </w:t>
            </w:r>
            <w:r w:rsidRPr="00D35565">
              <w:rPr>
                <w:rFonts w:ascii="宋体" w:hAnsi="宋体" w:cs="宋体" w:hint="eastAsia"/>
                <w:b/>
                <w:bCs/>
                <w:color w:val="000000"/>
                <w:kern w:val="0"/>
                <w:szCs w:val="21"/>
              </w:rPr>
              <w:t>合格</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bCs/>
                <w:color w:val="000000"/>
                <w:szCs w:val="21"/>
              </w:rPr>
            </w:pPr>
            <w:r w:rsidRPr="00D35565">
              <w:rPr>
                <w:rFonts w:ascii="宋体" w:hAnsi="宋体" w:cs="宋体" w:hint="eastAsia"/>
                <w:b/>
                <w:bCs/>
                <w:color w:val="000000"/>
                <w:kern w:val="0"/>
                <w:szCs w:val="21"/>
              </w:rPr>
              <w:t>学校数</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bCs/>
                <w:color w:val="000000"/>
                <w:szCs w:val="21"/>
              </w:rPr>
            </w:pPr>
            <w:r w:rsidRPr="00D35565">
              <w:rPr>
                <w:rFonts w:ascii="宋体" w:hAnsi="宋体" w:cs="宋体" w:hint="eastAsia"/>
                <w:b/>
                <w:bCs/>
                <w:color w:val="000000"/>
                <w:kern w:val="0"/>
                <w:szCs w:val="21"/>
              </w:rPr>
              <w:t>优秀</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bCs/>
                <w:color w:val="000000"/>
                <w:szCs w:val="21"/>
              </w:rPr>
            </w:pPr>
            <w:r w:rsidRPr="00D35565">
              <w:rPr>
                <w:rFonts w:ascii="宋体" w:hAnsi="宋体" w:cs="宋体" w:hint="eastAsia"/>
                <w:b/>
                <w:bCs/>
                <w:color w:val="000000"/>
                <w:kern w:val="0"/>
                <w:szCs w:val="21"/>
              </w:rPr>
              <w:t>良好</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b/>
                <w:bCs/>
                <w:color w:val="000000"/>
                <w:szCs w:val="21"/>
              </w:rPr>
            </w:pPr>
            <w:r w:rsidRPr="00D35565">
              <w:rPr>
                <w:rFonts w:ascii="宋体" w:hAnsi="宋体" w:cs="宋体" w:hint="eastAsia"/>
                <w:b/>
                <w:bCs/>
                <w:color w:val="000000"/>
                <w:kern w:val="0"/>
                <w:szCs w:val="21"/>
              </w:rPr>
              <w:t>合格</w:t>
            </w:r>
          </w:p>
        </w:tc>
        <w:tc>
          <w:tcPr>
            <w:tcW w:w="1078" w:type="dxa"/>
            <w:gridSpan w:val="2"/>
            <w:vMerge/>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jc w:val="center"/>
              <w:rPr>
                <w:rFonts w:ascii="宋体" w:cs="宋体"/>
                <w:color w:val="000000"/>
                <w:sz w:val="24"/>
              </w:rPr>
            </w:pP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31"/>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sz w:val="24"/>
              </w:rPr>
              <w:t>仙游县</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37</w:t>
            </w:r>
          </w:p>
        </w:tc>
        <w:tc>
          <w:tcPr>
            <w:tcW w:w="770" w:type="dxa"/>
            <w:gridSpan w:val="3"/>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173</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3</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4</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210</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369"/>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kern w:val="0"/>
                <w:sz w:val="24"/>
              </w:rPr>
              <w:t>荔城区</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27</w:t>
            </w:r>
          </w:p>
        </w:tc>
        <w:tc>
          <w:tcPr>
            <w:tcW w:w="770" w:type="dxa"/>
            <w:gridSpan w:val="3"/>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74</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101</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33"/>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kern w:val="0"/>
                <w:sz w:val="24"/>
              </w:rPr>
              <w:t>城厢区</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24</w:t>
            </w:r>
          </w:p>
        </w:tc>
        <w:tc>
          <w:tcPr>
            <w:tcW w:w="770" w:type="dxa"/>
            <w:gridSpan w:val="3"/>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48</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72</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397"/>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sz w:val="24"/>
              </w:rPr>
              <w:t>涵江区</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17</w:t>
            </w:r>
          </w:p>
        </w:tc>
        <w:tc>
          <w:tcPr>
            <w:tcW w:w="770" w:type="dxa"/>
            <w:gridSpan w:val="3"/>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43</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60</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08"/>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kern w:val="0"/>
                <w:sz w:val="24"/>
              </w:rPr>
              <w:t>秀屿区</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14</w:t>
            </w:r>
          </w:p>
        </w:tc>
        <w:tc>
          <w:tcPr>
            <w:tcW w:w="770" w:type="dxa"/>
            <w:gridSpan w:val="3"/>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1</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1</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101</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3</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3</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kern w:val="0"/>
                <w:sz w:val="24"/>
              </w:rPr>
            </w:pPr>
            <w:r w:rsidRPr="00D35565">
              <w:rPr>
                <w:rFonts w:ascii="宋体" w:hAnsi="宋体" w:cs="宋体"/>
                <w:color w:val="000000"/>
                <w:kern w:val="0"/>
                <w:sz w:val="24"/>
              </w:rPr>
              <w:t>115</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03"/>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kern w:val="0"/>
                <w:sz w:val="24"/>
              </w:rPr>
              <w:t>湄洲岛</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w:t>
            </w:r>
          </w:p>
        </w:tc>
        <w:tc>
          <w:tcPr>
            <w:tcW w:w="2212" w:type="dxa"/>
            <w:gridSpan w:val="6"/>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8</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10</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16"/>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kern w:val="0"/>
                <w:sz w:val="24"/>
              </w:rPr>
              <w:t>北</w:t>
            </w:r>
            <w:r w:rsidRPr="00D35565">
              <w:rPr>
                <w:rFonts w:ascii="宋体" w:hAnsi="宋体" w:cs="宋体"/>
                <w:color w:val="000000"/>
                <w:kern w:val="0"/>
                <w:sz w:val="24"/>
              </w:rPr>
              <w:t xml:space="preserve">  </w:t>
            </w:r>
            <w:r w:rsidRPr="00D35565">
              <w:rPr>
                <w:rFonts w:ascii="宋体" w:hAnsi="宋体" w:cs="宋体" w:hint="eastAsia"/>
                <w:color w:val="000000"/>
                <w:kern w:val="0"/>
                <w:sz w:val="24"/>
              </w:rPr>
              <w:t>岸</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5</w:t>
            </w:r>
          </w:p>
        </w:tc>
        <w:tc>
          <w:tcPr>
            <w:tcW w:w="2212" w:type="dxa"/>
            <w:gridSpan w:val="6"/>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22</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27</w:t>
            </w:r>
          </w:p>
        </w:tc>
      </w:tr>
      <w:tr w:rsidR="00CE45F1" w:rsidRPr="00D35565" w:rsidTr="00DB06A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76"/>
        </w:trPr>
        <w:tc>
          <w:tcPr>
            <w:tcW w:w="108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hint="eastAsia"/>
                <w:color w:val="000000"/>
                <w:kern w:val="0"/>
                <w:sz w:val="24"/>
              </w:rPr>
              <w:t>合</w:t>
            </w:r>
            <w:r w:rsidRPr="00D35565">
              <w:rPr>
                <w:rFonts w:ascii="宋体" w:hAnsi="宋体" w:cs="宋体"/>
                <w:color w:val="000000"/>
                <w:kern w:val="0"/>
                <w:sz w:val="24"/>
              </w:rPr>
              <w:t xml:space="preserve">  </w:t>
            </w:r>
            <w:r w:rsidRPr="00D35565">
              <w:rPr>
                <w:rFonts w:ascii="宋体" w:hAnsi="宋体" w:cs="宋体" w:hint="eastAsia"/>
                <w:color w:val="000000"/>
                <w:kern w:val="0"/>
                <w:sz w:val="24"/>
              </w:rPr>
              <w:t>计</w:t>
            </w:r>
          </w:p>
        </w:tc>
        <w:tc>
          <w:tcPr>
            <w:tcW w:w="921"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126</w:t>
            </w: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8</w:t>
            </w: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10</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8</w:t>
            </w:r>
          </w:p>
        </w:tc>
        <w:tc>
          <w:tcPr>
            <w:tcW w:w="896"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469</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14</w:t>
            </w:r>
          </w:p>
        </w:tc>
        <w:tc>
          <w:tcPr>
            <w:tcW w:w="812" w:type="dxa"/>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15</w:t>
            </w: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14</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CE45F1" w:rsidRPr="00D35565" w:rsidRDefault="00CE45F1">
            <w:pPr>
              <w:widowControl/>
              <w:jc w:val="center"/>
              <w:textAlignment w:val="center"/>
              <w:rPr>
                <w:rFonts w:ascii="宋体" w:cs="宋体"/>
                <w:color w:val="000000"/>
                <w:sz w:val="24"/>
              </w:rPr>
            </w:pPr>
            <w:r w:rsidRPr="00D35565">
              <w:rPr>
                <w:rFonts w:ascii="宋体" w:hAnsi="宋体" w:cs="宋体"/>
                <w:color w:val="000000"/>
                <w:kern w:val="0"/>
                <w:sz w:val="24"/>
              </w:rPr>
              <w:t>595</w:t>
            </w:r>
          </w:p>
        </w:tc>
      </w:tr>
    </w:tbl>
    <w:p w:rsidR="00CE45F1" w:rsidRPr="00D35565" w:rsidRDefault="00CE45F1">
      <w:pPr>
        <w:jc w:val="left"/>
        <w:rPr>
          <w:rFonts w:ascii="黑体" w:eastAsia="黑体" w:hAnsi="宋体" w:cs="黑体"/>
          <w:color w:val="000000"/>
          <w:kern w:val="0"/>
          <w:sz w:val="28"/>
          <w:szCs w:val="28"/>
        </w:rPr>
      </w:pPr>
    </w:p>
    <w:p w:rsidR="00CE45F1" w:rsidRDefault="00CE45F1">
      <w:pPr>
        <w:jc w:val="left"/>
        <w:rPr>
          <w:rFonts w:ascii="仿宋" w:eastAsia="仿宋" w:hAnsi="仿宋" w:cs="仿宋"/>
          <w:color w:val="000000"/>
          <w:kern w:val="0"/>
          <w:sz w:val="32"/>
          <w:szCs w:val="32"/>
        </w:rPr>
      </w:pPr>
    </w:p>
    <w:p w:rsidR="00CE45F1" w:rsidRDefault="00CE45F1">
      <w:pPr>
        <w:jc w:val="left"/>
        <w:rPr>
          <w:rFonts w:ascii="仿宋" w:eastAsia="仿宋" w:hAnsi="仿宋" w:cs="仿宋"/>
          <w:color w:val="000000"/>
          <w:kern w:val="0"/>
          <w:sz w:val="32"/>
          <w:szCs w:val="32"/>
        </w:rPr>
      </w:pPr>
    </w:p>
    <w:p w:rsidR="00CE45F1" w:rsidRPr="00DB06A4" w:rsidRDefault="00CE45F1">
      <w:pPr>
        <w:jc w:val="left"/>
        <w:rPr>
          <w:rFonts w:ascii="黑体" w:eastAsia="黑体" w:hAnsi="黑体" w:cs="仿宋"/>
          <w:color w:val="000000"/>
          <w:sz w:val="32"/>
          <w:szCs w:val="32"/>
        </w:rPr>
      </w:pPr>
      <w:r w:rsidRPr="00DB06A4">
        <w:rPr>
          <w:rFonts w:ascii="黑体" w:eastAsia="黑体" w:hAnsi="黑体" w:cs="仿宋" w:hint="eastAsia"/>
          <w:color w:val="000000"/>
          <w:kern w:val="0"/>
          <w:sz w:val="32"/>
          <w:szCs w:val="32"/>
        </w:rPr>
        <w:t>附件</w:t>
      </w:r>
      <w:r w:rsidRPr="00DB06A4">
        <w:rPr>
          <w:rFonts w:ascii="黑体" w:eastAsia="黑体" w:hAnsi="黑体" w:cs="仿宋"/>
          <w:color w:val="000000"/>
          <w:kern w:val="0"/>
          <w:sz w:val="32"/>
          <w:szCs w:val="32"/>
        </w:rPr>
        <w:t>5</w:t>
      </w:r>
    </w:p>
    <w:p w:rsidR="00CE45F1" w:rsidRPr="00D35565" w:rsidRDefault="00CE45F1">
      <w:pPr>
        <w:jc w:val="center"/>
        <w:rPr>
          <w:rFonts w:ascii="黑体" w:eastAsia="黑体" w:hAnsi="黑体" w:cs="黑体"/>
          <w:color w:val="000000"/>
          <w:kern w:val="0"/>
          <w:sz w:val="32"/>
          <w:szCs w:val="32"/>
        </w:rPr>
      </w:pPr>
      <w:r w:rsidRPr="00D35565">
        <w:rPr>
          <w:rFonts w:ascii="黑体" w:eastAsia="黑体" w:hAnsi="黑体" w:cs="仿宋_GB2312" w:hint="eastAsia"/>
          <w:color w:val="000000"/>
          <w:kern w:val="0"/>
          <w:sz w:val="32"/>
          <w:szCs w:val="32"/>
        </w:rPr>
        <w:t>学校和个人嘉奖指标分配表</w:t>
      </w: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081"/>
        <w:gridCol w:w="1081"/>
        <w:gridCol w:w="1081"/>
        <w:gridCol w:w="1081"/>
        <w:gridCol w:w="1081"/>
        <w:gridCol w:w="1081"/>
        <w:gridCol w:w="1082"/>
      </w:tblGrid>
      <w:tr w:rsidR="00CE45F1" w:rsidRPr="00D35565" w:rsidTr="00DB06A4">
        <w:trPr>
          <w:trHeight w:val="749"/>
        </w:trPr>
        <w:tc>
          <w:tcPr>
            <w:tcW w:w="1135" w:type="dxa"/>
          </w:tcPr>
          <w:p w:rsidR="00CE45F1" w:rsidRPr="00D35565" w:rsidRDefault="00CE45F1" w:rsidP="00DB06A4">
            <w:pPr>
              <w:snapToGrid w:val="0"/>
              <w:spacing w:line="500" w:lineRule="exact"/>
              <w:ind w:firstLineChars="150" w:firstLine="360"/>
              <w:rPr>
                <w:rFonts w:ascii="宋体" w:cs="仿宋_GB2312"/>
                <w:color w:val="000000"/>
                <w:sz w:val="24"/>
              </w:rPr>
            </w:pPr>
            <w:r>
              <w:rPr>
                <w:noProof/>
              </w:rPr>
              <w:pict>
                <v:line id="_x0000_s1035" style="position:absolute;left:0;text-align:left;z-index:251659776" from="-5.55pt,.65pt" to="47.1pt,47.6pt"/>
              </w:pict>
            </w:r>
            <w:r w:rsidRPr="00D35565">
              <w:rPr>
                <w:rFonts w:ascii="宋体" w:hAnsi="宋体" w:cs="仿宋_GB2312" w:hint="eastAsia"/>
                <w:color w:val="000000"/>
                <w:sz w:val="24"/>
              </w:rPr>
              <w:t>项目</w:t>
            </w:r>
          </w:p>
          <w:p w:rsidR="00CE45F1" w:rsidRPr="00D35565" w:rsidRDefault="00CE45F1" w:rsidP="00DB06A4">
            <w:pPr>
              <w:spacing w:line="500" w:lineRule="exact"/>
              <w:rPr>
                <w:rFonts w:ascii="宋体" w:cs="仿宋_GB2312"/>
                <w:color w:val="000000"/>
                <w:sz w:val="24"/>
              </w:rPr>
            </w:pPr>
            <w:r w:rsidRPr="00D35565">
              <w:rPr>
                <w:rFonts w:ascii="宋体" w:hAnsi="宋体" w:cs="仿宋_GB2312" w:hint="eastAsia"/>
                <w:color w:val="000000"/>
                <w:sz w:val="24"/>
              </w:rPr>
              <w:t>名次</w:t>
            </w:r>
          </w:p>
        </w:tc>
        <w:tc>
          <w:tcPr>
            <w:tcW w:w="1081"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第一名</w:t>
            </w:r>
          </w:p>
        </w:tc>
        <w:tc>
          <w:tcPr>
            <w:tcW w:w="1081"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第二名</w:t>
            </w:r>
          </w:p>
        </w:tc>
        <w:tc>
          <w:tcPr>
            <w:tcW w:w="1081"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第三名</w:t>
            </w:r>
          </w:p>
        </w:tc>
        <w:tc>
          <w:tcPr>
            <w:tcW w:w="1081"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第四名</w:t>
            </w:r>
          </w:p>
        </w:tc>
        <w:tc>
          <w:tcPr>
            <w:tcW w:w="1081"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第五名</w:t>
            </w:r>
          </w:p>
        </w:tc>
        <w:tc>
          <w:tcPr>
            <w:tcW w:w="1081"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第六名</w:t>
            </w:r>
          </w:p>
        </w:tc>
        <w:tc>
          <w:tcPr>
            <w:tcW w:w="1082"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第七名</w:t>
            </w:r>
          </w:p>
        </w:tc>
      </w:tr>
      <w:tr w:rsidR="00CE45F1" w:rsidRPr="00D35565" w:rsidTr="00DB06A4">
        <w:trPr>
          <w:trHeight w:val="660"/>
        </w:trPr>
        <w:tc>
          <w:tcPr>
            <w:tcW w:w="1135"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学</w:t>
            </w:r>
            <w:r w:rsidRPr="00D35565">
              <w:rPr>
                <w:rFonts w:ascii="宋体" w:hAnsi="宋体" w:cs="仿宋_GB2312"/>
                <w:color w:val="000000"/>
                <w:sz w:val="24"/>
              </w:rPr>
              <w:t xml:space="preserve">  </w:t>
            </w:r>
            <w:r w:rsidRPr="00D35565">
              <w:rPr>
                <w:rFonts w:ascii="宋体" w:hAnsi="宋体" w:cs="仿宋_GB2312" w:hint="eastAsia"/>
                <w:color w:val="000000"/>
                <w:sz w:val="24"/>
              </w:rPr>
              <w:t>校</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14%</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12%</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10%</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8%</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6%</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4%</w:t>
            </w:r>
          </w:p>
        </w:tc>
        <w:tc>
          <w:tcPr>
            <w:tcW w:w="1082"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2%</w:t>
            </w:r>
          </w:p>
        </w:tc>
      </w:tr>
      <w:tr w:rsidR="00CE45F1" w:rsidRPr="00D35565" w:rsidTr="00DB06A4">
        <w:trPr>
          <w:trHeight w:val="650"/>
        </w:trPr>
        <w:tc>
          <w:tcPr>
            <w:tcW w:w="1135"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教研员</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12%</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10%</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8%</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6%</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4%</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2%</w:t>
            </w:r>
          </w:p>
        </w:tc>
        <w:tc>
          <w:tcPr>
            <w:tcW w:w="1082"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w:t>
            </w:r>
          </w:p>
        </w:tc>
      </w:tr>
      <w:tr w:rsidR="00CE45F1" w:rsidRPr="00D35565" w:rsidTr="00DB06A4">
        <w:trPr>
          <w:trHeight w:val="575"/>
        </w:trPr>
        <w:tc>
          <w:tcPr>
            <w:tcW w:w="1135"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班主任</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16%</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14%</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12%</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10%</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8%</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6%</w:t>
            </w:r>
          </w:p>
        </w:tc>
        <w:tc>
          <w:tcPr>
            <w:tcW w:w="1082"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4%</w:t>
            </w:r>
          </w:p>
        </w:tc>
      </w:tr>
      <w:tr w:rsidR="00CE45F1" w:rsidRPr="00D35565" w:rsidTr="00DB06A4">
        <w:trPr>
          <w:trHeight w:val="574"/>
        </w:trPr>
        <w:tc>
          <w:tcPr>
            <w:tcW w:w="1135" w:type="dxa"/>
            <w:vAlign w:val="center"/>
          </w:tcPr>
          <w:p w:rsidR="00CE45F1" w:rsidRPr="00D35565" w:rsidRDefault="00CE45F1" w:rsidP="00DB06A4">
            <w:pPr>
              <w:jc w:val="center"/>
              <w:rPr>
                <w:rFonts w:ascii="宋体" w:cs="仿宋_GB2312"/>
                <w:color w:val="000000"/>
                <w:sz w:val="24"/>
              </w:rPr>
            </w:pPr>
            <w:r w:rsidRPr="00D35565">
              <w:rPr>
                <w:rFonts w:ascii="宋体" w:hAnsi="宋体" w:cs="仿宋_GB2312" w:hint="eastAsia"/>
                <w:color w:val="000000"/>
                <w:sz w:val="24"/>
              </w:rPr>
              <w:t>教</w:t>
            </w:r>
            <w:r w:rsidRPr="00D35565">
              <w:rPr>
                <w:rFonts w:ascii="宋体" w:hAnsi="宋体" w:cs="仿宋_GB2312"/>
                <w:color w:val="000000"/>
                <w:sz w:val="24"/>
              </w:rPr>
              <w:t xml:space="preserve">  </w:t>
            </w:r>
            <w:r w:rsidRPr="00D35565">
              <w:rPr>
                <w:rFonts w:ascii="宋体" w:hAnsi="宋体" w:cs="仿宋_GB2312" w:hint="eastAsia"/>
                <w:color w:val="000000"/>
                <w:sz w:val="24"/>
              </w:rPr>
              <w:t>师</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26%</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24%</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22%</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20%</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18%</w:t>
            </w:r>
          </w:p>
        </w:tc>
        <w:tc>
          <w:tcPr>
            <w:tcW w:w="1081"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16%</w:t>
            </w:r>
          </w:p>
        </w:tc>
        <w:tc>
          <w:tcPr>
            <w:tcW w:w="1082" w:type="dxa"/>
            <w:vAlign w:val="center"/>
          </w:tcPr>
          <w:p w:rsidR="00CE45F1" w:rsidRPr="00D35565" w:rsidRDefault="00CE45F1" w:rsidP="00DB06A4">
            <w:pPr>
              <w:jc w:val="center"/>
              <w:rPr>
                <w:rFonts w:ascii="宋体" w:hAnsi="宋体" w:cs="仿宋_GB2312"/>
                <w:color w:val="000000"/>
                <w:sz w:val="24"/>
              </w:rPr>
            </w:pPr>
            <w:r w:rsidRPr="00D35565">
              <w:rPr>
                <w:rFonts w:ascii="宋体" w:hAnsi="宋体" w:cs="仿宋_GB2312"/>
                <w:color w:val="000000"/>
                <w:sz w:val="24"/>
              </w:rPr>
              <w:t>14%</w:t>
            </w:r>
          </w:p>
        </w:tc>
      </w:tr>
    </w:tbl>
    <w:p w:rsidR="00CE45F1" w:rsidRPr="00DB06A4" w:rsidRDefault="00CE45F1">
      <w:pPr>
        <w:rPr>
          <w:rFonts w:ascii="仿宋_GB2312" w:eastAsia="仿宋_GB2312" w:hAnsi="仿宋_GB2312" w:cs="仿宋_GB2312"/>
          <w:color w:val="000000"/>
          <w:sz w:val="30"/>
          <w:szCs w:val="30"/>
        </w:rPr>
      </w:pPr>
      <w:r w:rsidRPr="00DB06A4">
        <w:rPr>
          <w:rFonts w:ascii="仿宋_GB2312" w:eastAsia="仿宋_GB2312" w:hAnsi="仿宋_GB2312" w:cs="仿宋_GB2312" w:hint="eastAsia"/>
          <w:color w:val="000000"/>
          <w:sz w:val="30"/>
          <w:szCs w:val="30"/>
        </w:rPr>
        <w:t>（备注：县区嘉奖学校及人数</w:t>
      </w:r>
      <w:r w:rsidRPr="00DB06A4">
        <w:rPr>
          <w:rFonts w:ascii="仿宋_GB2312" w:eastAsia="仿宋_GB2312" w:hAnsi="仿宋_GB2312" w:cs="仿宋_GB2312"/>
          <w:color w:val="000000"/>
          <w:sz w:val="30"/>
          <w:szCs w:val="30"/>
        </w:rPr>
        <w:t>=</w:t>
      </w:r>
      <w:r w:rsidRPr="00DB06A4">
        <w:rPr>
          <w:rFonts w:ascii="仿宋_GB2312" w:eastAsia="仿宋_GB2312" w:hAnsi="仿宋_GB2312" w:cs="仿宋_GB2312" w:hint="eastAsia"/>
          <w:color w:val="000000"/>
          <w:sz w:val="30"/>
          <w:szCs w:val="30"/>
        </w:rPr>
        <w:t>该县区小学总数</w:t>
      </w:r>
      <w:r w:rsidRPr="00DB06A4">
        <w:rPr>
          <w:rFonts w:ascii="仿宋_GB2312" w:eastAsia="仿宋_GB2312" w:hAnsi="仿宋_GB2312" w:cs="仿宋_GB2312"/>
          <w:color w:val="000000"/>
          <w:sz w:val="30"/>
          <w:szCs w:val="30"/>
        </w:rPr>
        <w:t>*</w:t>
      </w:r>
      <w:r w:rsidRPr="00DB06A4">
        <w:rPr>
          <w:rFonts w:ascii="仿宋_GB2312" w:eastAsia="仿宋_GB2312" w:hAnsi="仿宋_GB2312" w:cs="仿宋_GB2312" w:hint="eastAsia"/>
          <w:color w:val="000000"/>
          <w:sz w:val="30"/>
          <w:szCs w:val="30"/>
        </w:rPr>
        <w:t>对应的百分比）</w:t>
      </w: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Default="00CE45F1">
      <w:pPr>
        <w:rPr>
          <w:rFonts w:ascii="仿宋_GB2312" w:eastAsia="仿宋_GB2312" w:hAnsi="仿宋_GB2312" w:cs="仿宋_GB2312"/>
          <w:color w:val="000000"/>
          <w:sz w:val="32"/>
          <w:szCs w:val="32"/>
        </w:rPr>
      </w:pPr>
    </w:p>
    <w:p w:rsidR="00CE45F1" w:rsidRPr="00D35565" w:rsidRDefault="00CE45F1">
      <w:pPr>
        <w:rPr>
          <w:rFonts w:ascii="仿宋_GB2312" w:eastAsia="仿宋_GB2312" w:hAnsi="仿宋_GB2312" w:cs="仿宋_GB2312"/>
          <w:color w:val="000000"/>
          <w:sz w:val="32"/>
          <w:szCs w:val="32"/>
        </w:rPr>
      </w:pPr>
    </w:p>
    <w:p w:rsidR="00CE45F1" w:rsidRPr="00D35565" w:rsidRDefault="00CE45F1">
      <w:pPr>
        <w:rPr>
          <w:rFonts w:ascii="仿宋_GB2312" w:eastAsia="仿宋_GB2312" w:hAnsi="仿宋_GB2312" w:cs="仿宋_GB2312"/>
          <w:color w:val="000000"/>
          <w:sz w:val="32"/>
          <w:szCs w:val="32"/>
        </w:rPr>
      </w:pPr>
    </w:p>
    <w:p w:rsidR="00CE45F1" w:rsidRPr="00D35565" w:rsidRDefault="00CE45F1" w:rsidP="00B47DFE">
      <w:pPr>
        <w:spacing w:line="500" w:lineRule="exact"/>
        <w:ind w:firstLineChars="50" w:firstLine="105"/>
        <w:rPr>
          <w:color w:val="000000"/>
        </w:rPr>
      </w:pPr>
      <w:r>
        <w:rPr>
          <w:noProof/>
        </w:rPr>
        <w:pict>
          <v:line id="直线 9" o:spid="_x0000_s1036" style="position:absolute;left:0;text-align:left;z-index:251657728;mso-position-horizontal:center" from="0,1.05pt" to="442.2pt,1.05pt"/>
        </w:pict>
      </w:r>
      <w:r>
        <w:rPr>
          <w:noProof/>
        </w:rPr>
        <w:pict>
          <v:line id="直线 8" o:spid="_x0000_s1037" style="position:absolute;left:0;text-align:left;z-index:251656704;mso-position-horizontal:center" from="0,28.8pt" to="442.2pt,28.8pt"/>
        </w:pict>
      </w:r>
      <w:r w:rsidRPr="00D35565">
        <w:rPr>
          <w:rFonts w:ascii="仿宋_GB2312" w:eastAsia="仿宋_GB2312" w:hint="eastAsia"/>
          <w:color w:val="000000"/>
          <w:sz w:val="28"/>
          <w:szCs w:val="28"/>
        </w:rPr>
        <w:t>莆田市教育局办公室</w:t>
      </w:r>
      <w:r w:rsidRPr="00D35565">
        <w:rPr>
          <w:rFonts w:ascii="仿宋_GB2312" w:eastAsia="仿宋_GB2312"/>
          <w:color w:val="000000"/>
          <w:sz w:val="28"/>
          <w:szCs w:val="28"/>
        </w:rPr>
        <w:t xml:space="preserve">        </w:t>
      </w:r>
      <w:r>
        <w:rPr>
          <w:rFonts w:ascii="仿宋_GB2312" w:eastAsia="仿宋_GB2312"/>
          <w:color w:val="000000"/>
          <w:sz w:val="28"/>
          <w:szCs w:val="28"/>
        </w:rPr>
        <w:t xml:space="preserve"> </w:t>
      </w:r>
      <w:r w:rsidRPr="00D35565">
        <w:rPr>
          <w:rFonts w:ascii="仿宋_GB2312" w:eastAsia="仿宋_GB2312"/>
          <w:color w:val="000000"/>
          <w:sz w:val="28"/>
          <w:szCs w:val="28"/>
        </w:rPr>
        <w:t xml:space="preserve">             2020</w:t>
      </w:r>
      <w:r w:rsidRPr="00D35565">
        <w:rPr>
          <w:rFonts w:ascii="仿宋_GB2312" w:eastAsia="仿宋_GB2312" w:hint="eastAsia"/>
          <w:color w:val="000000"/>
          <w:sz w:val="28"/>
          <w:szCs w:val="28"/>
        </w:rPr>
        <w:t>年</w:t>
      </w:r>
      <w:r w:rsidRPr="00D35565">
        <w:rPr>
          <w:rFonts w:ascii="仿宋_GB2312" w:eastAsia="仿宋_GB2312"/>
          <w:color w:val="000000"/>
          <w:sz w:val="28"/>
          <w:szCs w:val="28"/>
        </w:rPr>
        <w:t>3</w:t>
      </w:r>
      <w:r w:rsidRPr="00D35565">
        <w:rPr>
          <w:rFonts w:ascii="仿宋_GB2312" w:eastAsia="仿宋_GB2312" w:hint="eastAsia"/>
          <w:color w:val="000000"/>
          <w:sz w:val="28"/>
          <w:szCs w:val="28"/>
        </w:rPr>
        <w:t>月</w:t>
      </w:r>
      <w:r w:rsidRPr="00D35565">
        <w:rPr>
          <w:rFonts w:ascii="仿宋_GB2312" w:eastAsia="仿宋_GB2312"/>
          <w:color w:val="000000"/>
          <w:sz w:val="28"/>
          <w:szCs w:val="28"/>
        </w:rPr>
        <w:t>9</w:t>
      </w:r>
      <w:r w:rsidRPr="00D35565">
        <w:rPr>
          <w:rFonts w:ascii="仿宋_GB2312" w:eastAsia="仿宋_GB2312" w:hint="eastAsia"/>
          <w:color w:val="000000"/>
          <w:sz w:val="28"/>
          <w:szCs w:val="28"/>
        </w:rPr>
        <w:t>日印发</w:t>
      </w:r>
    </w:p>
    <w:sectPr w:rsidR="00CE45F1" w:rsidRPr="00D35565" w:rsidSect="00482198">
      <w:headerReference w:type="default" r:id="rId8"/>
      <w:footerReference w:type="default" r:id="rId9"/>
      <w:pgSz w:w="11906" w:h="16838" w:code="9"/>
      <w:pgMar w:top="1701" w:right="1588" w:bottom="1474" w:left="1701" w:header="851" w:footer="1134" w:gutter="0"/>
      <w:pgNumType w:fmt="numberInDash"/>
      <w:cols w:space="0"/>
      <w:docGrid w:type="lines" w:linePitch="321" w:charSpace="18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F1" w:rsidRDefault="00CE45F1" w:rsidP="00AA1FF2">
      <w:r>
        <w:separator/>
      </w:r>
    </w:p>
  </w:endnote>
  <w:endnote w:type="continuationSeparator" w:id="0">
    <w:p w:rsidR="00CE45F1" w:rsidRDefault="00CE45F1" w:rsidP="00AA1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font-weight : 400">
    <w:altName w:val="??"/>
    <w:panose1 w:val="00000000000000000000"/>
    <w:charset w:val="00"/>
    <w:family w:val="auto"/>
    <w:notTrueType/>
    <w:pitch w:val="default"/>
    <w:sig w:usb0="00000003"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F1" w:rsidRDefault="00CE45F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strokeweight=".5pt">
          <v:textbox style="mso-fit-shape-to-text:t" inset="0,0,0,0">
            <w:txbxContent>
              <w:p w:rsidR="00CE45F1" w:rsidRPr="00D35565" w:rsidRDefault="00CE45F1">
                <w:pPr>
                  <w:pStyle w:val="Footer"/>
                  <w:rPr>
                    <w:rFonts w:ascii="宋体"/>
                    <w:sz w:val="28"/>
                    <w:szCs w:val="28"/>
                  </w:rPr>
                </w:pPr>
                <w:r w:rsidRPr="00D35565">
                  <w:rPr>
                    <w:rFonts w:ascii="宋体" w:hAnsi="宋体"/>
                    <w:sz w:val="28"/>
                    <w:szCs w:val="28"/>
                  </w:rPr>
                  <w:fldChar w:fldCharType="begin"/>
                </w:r>
                <w:r w:rsidRPr="00D35565">
                  <w:rPr>
                    <w:rFonts w:ascii="宋体" w:hAnsi="宋体"/>
                    <w:sz w:val="28"/>
                    <w:szCs w:val="28"/>
                  </w:rPr>
                  <w:instrText xml:space="preserve"> PAGE  \* MERGEFORMAT </w:instrText>
                </w:r>
                <w:r w:rsidRPr="00D35565">
                  <w:rPr>
                    <w:rFonts w:ascii="宋体" w:hAnsi="宋体"/>
                    <w:sz w:val="28"/>
                    <w:szCs w:val="28"/>
                  </w:rPr>
                  <w:fldChar w:fldCharType="separate"/>
                </w:r>
                <w:r>
                  <w:rPr>
                    <w:rFonts w:ascii="宋体" w:hAnsi="宋体"/>
                    <w:noProof/>
                    <w:sz w:val="28"/>
                    <w:szCs w:val="28"/>
                  </w:rPr>
                  <w:t>- 1 -</w:t>
                </w:r>
                <w:r w:rsidRPr="00D35565">
                  <w:rPr>
                    <w:rFonts w:ascii="宋体" w:hAnsi="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F1" w:rsidRDefault="00CE45F1">
    <w:pPr>
      <w:pStyle w:val="Footer"/>
    </w:pPr>
    <w:r>
      <w:rPr>
        <w:noProof/>
      </w:rPr>
      <w:pict>
        <v:shapetype id="_x0000_t202" coordsize="21600,21600" o:spt="202" path="m,l,21600r21600,l21600,xe">
          <v:stroke joinstyle="miter"/>
          <v:path gradientshapeok="t" o:connecttype="rect"/>
        </v:shapetype>
        <v:shape id="文本框7" o:spid="_x0000_s2050" type="#_x0000_t202" style="position:absolute;margin-left:104pt;margin-top:0;width:2in;height:2in;z-index:251657216;mso-wrap-style:none;mso-position-horizontal:outside;mso-position-horizontal-relative:margin" filled="f" stroked="f">
          <v:textbox style="mso-fit-shape-to-text:t" inset="0,0,0,0">
            <w:txbxContent>
              <w:p w:rsidR="00CE45F1" w:rsidRPr="00DB06A4" w:rsidRDefault="00CE45F1">
                <w:pPr>
                  <w:snapToGrid w:val="0"/>
                  <w:rPr>
                    <w:rFonts w:ascii="宋体"/>
                    <w:sz w:val="28"/>
                    <w:szCs w:val="28"/>
                  </w:rPr>
                </w:pPr>
                <w:r w:rsidRPr="00DB06A4">
                  <w:rPr>
                    <w:rFonts w:ascii="宋体" w:hAnsi="宋体"/>
                    <w:sz w:val="28"/>
                    <w:szCs w:val="28"/>
                  </w:rPr>
                  <w:fldChar w:fldCharType="begin"/>
                </w:r>
                <w:r w:rsidRPr="00DB06A4">
                  <w:rPr>
                    <w:rFonts w:ascii="宋体" w:hAnsi="宋体"/>
                    <w:sz w:val="28"/>
                    <w:szCs w:val="28"/>
                  </w:rPr>
                  <w:instrText xml:space="preserve"> PAGE  \* MERGEFORMAT </w:instrText>
                </w:r>
                <w:r w:rsidRPr="00DB06A4">
                  <w:rPr>
                    <w:rFonts w:ascii="宋体" w:hAnsi="宋体"/>
                    <w:sz w:val="28"/>
                    <w:szCs w:val="28"/>
                  </w:rPr>
                  <w:fldChar w:fldCharType="separate"/>
                </w:r>
                <w:r>
                  <w:rPr>
                    <w:rFonts w:ascii="宋体" w:hAnsi="宋体"/>
                    <w:noProof/>
                    <w:sz w:val="28"/>
                    <w:szCs w:val="28"/>
                  </w:rPr>
                  <w:t>- 14 -</w:t>
                </w:r>
                <w:r w:rsidRPr="00DB06A4">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F1" w:rsidRDefault="00CE45F1" w:rsidP="00AA1FF2">
      <w:r>
        <w:separator/>
      </w:r>
    </w:p>
  </w:footnote>
  <w:footnote w:type="continuationSeparator" w:id="0">
    <w:p w:rsidR="00CE45F1" w:rsidRDefault="00CE45F1" w:rsidP="00AA1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F1" w:rsidRDefault="00CE45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5949C8"/>
    <w:multiLevelType w:val="singleLevel"/>
    <w:tmpl w:val="E95949C8"/>
    <w:lvl w:ilvl="0">
      <w:start w:val="1"/>
      <w:numFmt w:val="chineseCounting"/>
      <w:suff w:val="nothing"/>
      <w:lvlText w:val="%1、"/>
      <w:lvlJc w:val="left"/>
      <w:rPr>
        <w:rFonts w:cs="Times New Roman" w:hint="eastAsia"/>
      </w:rPr>
    </w:lvl>
  </w:abstractNum>
  <w:abstractNum w:abstractNumId="1">
    <w:nsid w:val="27F5D64D"/>
    <w:multiLevelType w:val="singleLevel"/>
    <w:tmpl w:val="27F5D64D"/>
    <w:lvl w:ilvl="0">
      <w:start w:val="1"/>
      <w:numFmt w:val="decimal"/>
      <w:lvlText w:val="%1."/>
      <w:lvlJc w:val="left"/>
      <w:pPr>
        <w:tabs>
          <w:tab w:val="left" w:pos="312"/>
        </w:tabs>
      </w:pPr>
      <w:rPr>
        <w:rFonts w:cs="Times New Roman"/>
      </w:rPr>
    </w:lvl>
  </w:abstractNum>
  <w:abstractNum w:abstractNumId="2">
    <w:nsid w:val="4F66A5E4"/>
    <w:multiLevelType w:val="singleLevel"/>
    <w:tmpl w:val="4F66A5E4"/>
    <w:lvl w:ilvl="0">
      <w:start w:val="1"/>
      <w:numFmt w:val="chineseCounting"/>
      <w:suff w:val="nothing"/>
      <w:lvlText w:val="（%1）"/>
      <w:lvlJc w:val="left"/>
      <w:rPr>
        <w:rFonts w:cs="Times New Roman"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4C41FB"/>
    <w:rsid w:val="00482198"/>
    <w:rsid w:val="00613E71"/>
    <w:rsid w:val="00700ABB"/>
    <w:rsid w:val="00AA1FF2"/>
    <w:rsid w:val="00B47DFE"/>
    <w:rsid w:val="00CE45F1"/>
    <w:rsid w:val="00D35565"/>
    <w:rsid w:val="00DB06A4"/>
    <w:rsid w:val="07986A6D"/>
    <w:rsid w:val="11280EA4"/>
    <w:rsid w:val="172E74A2"/>
    <w:rsid w:val="1C7A296C"/>
    <w:rsid w:val="25084F51"/>
    <w:rsid w:val="27064ABA"/>
    <w:rsid w:val="2BA77611"/>
    <w:rsid w:val="2C037297"/>
    <w:rsid w:val="2F4E6B2E"/>
    <w:rsid w:val="329B17EA"/>
    <w:rsid w:val="390C4B34"/>
    <w:rsid w:val="3D4814C2"/>
    <w:rsid w:val="3E2D61D2"/>
    <w:rsid w:val="440521D3"/>
    <w:rsid w:val="49161CD7"/>
    <w:rsid w:val="49443480"/>
    <w:rsid w:val="4A2E2746"/>
    <w:rsid w:val="4D4E0021"/>
    <w:rsid w:val="6A0B0765"/>
    <w:rsid w:val="6A677CCE"/>
    <w:rsid w:val="724F5F93"/>
    <w:rsid w:val="7B4C41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F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A1FF2"/>
  </w:style>
  <w:style w:type="character" w:customStyle="1" w:styleId="BodyTextChar">
    <w:name w:val="Body Text Char"/>
    <w:basedOn w:val="DefaultParagraphFont"/>
    <w:link w:val="BodyText"/>
    <w:uiPriority w:val="99"/>
    <w:semiHidden/>
    <w:rsid w:val="001D7392"/>
    <w:rPr>
      <w:szCs w:val="24"/>
    </w:rPr>
  </w:style>
  <w:style w:type="paragraph" w:styleId="Footer">
    <w:name w:val="footer"/>
    <w:basedOn w:val="Normal"/>
    <w:link w:val="FooterChar"/>
    <w:uiPriority w:val="99"/>
    <w:rsid w:val="00AA1F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D7392"/>
    <w:rPr>
      <w:sz w:val="18"/>
      <w:szCs w:val="18"/>
    </w:rPr>
  </w:style>
  <w:style w:type="paragraph" w:styleId="NormalWeb">
    <w:name w:val="Normal (Web)"/>
    <w:basedOn w:val="Normal"/>
    <w:uiPriority w:val="99"/>
    <w:rsid w:val="00AA1FF2"/>
    <w:pPr>
      <w:spacing w:before="100" w:beforeAutospacing="1" w:after="100" w:afterAutospacing="1"/>
      <w:jc w:val="left"/>
    </w:pPr>
    <w:rPr>
      <w:kern w:val="0"/>
      <w:sz w:val="24"/>
    </w:rPr>
  </w:style>
  <w:style w:type="paragraph" w:styleId="BodyTextFirstIndent">
    <w:name w:val="Body Text First Indent"/>
    <w:basedOn w:val="BodyText"/>
    <w:link w:val="BodyTextFirstIndentChar"/>
    <w:uiPriority w:val="99"/>
    <w:rsid w:val="00AA1FF2"/>
    <w:pPr>
      <w:ind w:firstLineChars="100" w:firstLine="420"/>
    </w:pPr>
  </w:style>
  <w:style w:type="character" w:customStyle="1" w:styleId="BodyTextFirstIndentChar">
    <w:name w:val="Body Text First Indent Char"/>
    <w:basedOn w:val="BodyTextChar"/>
    <w:link w:val="BodyTextFirstIndent"/>
    <w:uiPriority w:val="99"/>
    <w:semiHidden/>
    <w:rsid w:val="001D7392"/>
  </w:style>
  <w:style w:type="character" w:customStyle="1" w:styleId="font41">
    <w:name w:val="font41"/>
    <w:basedOn w:val="DefaultParagraphFont"/>
    <w:uiPriority w:val="99"/>
    <w:rsid w:val="00AA1FF2"/>
    <w:rPr>
      <w:rFonts w:ascii="font-weight : 400" w:eastAsia="Times New Roman" w:hAnsi="font-weight : 400" w:cs="font-weight : 400"/>
      <w:color w:val="FF0000"/>
      <w:sz w:val="20"/>
      <w:szCs w:val="20"/>
      <w:u w:val="none"/>
    </w:rPr>
  </w:style>
  <w:style w:type="character" w:customStyle="1" w:styleId="font81">
    <w:name w:val="font81"/>
    <w:basedOn w:val="DefaultParagraphFont"/>
    <w:uiPriority w:val="99"/>
    <w:rsid w:val="00AA1FF2"/>
    <w:rPr>
      <w:rFonts w:ascii="宋体" w:eastAsia="宋体" w:hAnsi="宋体" w:cs="宋体"/>
      <w:color w:val="000000"/>
      <w:sz w:val="22"/>
      <w:szCs w:val="22"/>
      <w:u w:val="none"/>
    </w:rPr>
  </w:style>
  <w:style w:type="character" w:customStyle="1" w:styleId="font61">
    <w:name w:val="font61"/>
    <w:basedOn w:val="DefaultParagraphFont"/>
    <w:uiPriority w:val="99"/>
    <w:rsid w:val="00AA1FF2"/>
    <w:rPr>
      <w:rFonts w:ascii="宋体" w:eastAsia="宋体" w:hAnsi="宋体" w:cs="宋体"/>
      <w:b/>
      <w:color w:val="000000"/>
      <w:sz w:val="22"/>
      <w:szCs w:val="22"/>
      <w:u w:val="none"/>
    </w:rPr>
  </w:style>
  <w:style w:type="character" w:customStyle="1" w:styleId="font11">
    <w:name w:val="font11"/>
    <w:basedOn w:val="DefaultParagraphFont"/>
    <w:uiPriority w:val="99"/>
    <w:rsid w:val="00AA1FF2"/>
    <w:rPr>
      <w:rFonts w:ascii="宋体" w:eastAsia="宋体" w:hAnsi="宋体" w:cs="宋体"/>
      <w:b/>
      <w:color w:val="000000"/>
      <w:sz w:val="22"/>
      <w:szCs w:val="22"/>
      <w:u w:val="none"/>
    </w:rPr>
  </w:style>
  <w:style w:type="character" w:customStyle="1" w:styleId="font31">
    <w:name w:val="font31"/>
    <w:basedOn w:val="DefaultParagraphFont"/>
    <w:uiPriority w:val="99"/>
    <w:rsid w:val="00AA1FF2"/>
    <w:rPr>
      <w:rFonts w:ascii="宋体" w:eastAsia="宋体" w:hAnsi="宋体" w:cs="宋体"/>
      <w:color w:val="333333"/>
      <w:sz w:val="22"/>
      <w:szCs w:val="22"/>
      <w:u w:val="none"/>
    </w:rPr>
  </w:style>
  <w:style w:type="table" w:styleId="TableGrid">
    <w:name w:val="Table Grid"/>
    <w:basedOn w:val="TableNormal"/>
    <w:uiPriority w:val="99"/>
    <w:rsid w:val="00D3556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355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D73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14</Pages>
  <Words>1757</Words>
  <Characters>10017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USER</cp:lastModifiedBy>
  <cp:revision>5</cp:revision>
  <cp:lastPrinted>2020-03-03T02:18:00Z</cp:lastPrinted>
  <dcterms:created xsi:type="dcterms:W3CDTF">2020-01-08T02:43:00Z</dcterms:created>
  <dcterms:modified xsi:type="dcterms:W3CDTF">2020-03-09T09:06:00Z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